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1020" w:rsidRPr="00DB3907" w:rsidRDefault="00EC1020" w:rsidP="00EC1020">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507F00">
        <w:rPr>
          <w:rFonts w:cs="Arial"/>
          <w:sz w:val="24"/>
          <w:szCs w:val="24"/>
          <w:lang w:val="de-DE"/>
        </w:rPr>
        <w:t>3</w:t>
      </w:r>
      <w:r w:rsidRPr="00DB3907">
        <w:rPr>
          <w:rFonts w:cs="Arial"/>
          <w:sz w:val="24"/>
          <w:szCs w:val="24"/>
          <w:lang w:val="de-DE"/>
        </w:rPr>
        <w:tab/>
        <w:t>R4-</w:t>
      </w:r>
      <w:r>
        <w:rPr>
          <w:rFonts w:cs="Arial"/>
          <w:sz w:val="24"/>
          <w:szCs w:val="24"/>
          <w:lang w:val="de-DE"/>
        </w:rPr>
        <w:t>19</w:t>
      </w:r>
      <w:r w:rsidR="00B32581">
        <w:rPr>
          <w:rFonts w:cs="Arial"/>
          <w:sz w:val="24"/>
          <w:szCs w:val="24"/>
          <w:lang w:val="de-DE"/>
        </w:rPr>
        <w:t>1</w:t>
      </w:r>
      <w:r w:rsidR="00A15AF6">
        <w:rPr>
          <w:rFonts w:cs="Arial"/>
          <w:sz w:val="24"/>
          <w:szCs w:val="24"/>
          <w:lang w:val="de-DE"/>
        </w:rPr>
        <w:t>61</w:t>
      </w:r>
      <w:r w:rsidR="00A01247">
        <w:rPr>
          <w:rFonts w:cs="Arial"/>
          <w:sz w:val="24"/>
          <w:szCs w:val="24"/>
          <w:lang w:val="de-DE"/>
        </w:rPr>
        <w:t>6</w:t>
      </w:r>
      <w:r w:rsidR="00C44B80">
        <w:rPr>
          <w:rFonts w:cs="Arial"/>
          <w:sz w:val="24"/>
          <w:szCs w:val="24"/>
          <w:lang w:val="de-DE"/>
        </w:rPr>
        <w:t>9</w:t>
      </w:r>
    </w:p>
    <w:p w:rsidR="00507F00" w:rsidRPr="00DB3907" w:rsidRDefault="00507F00" w:rsidP="00507F00">
      <w:pPr>
        <w:pStyle w:val="Header"/>
        <w:tabs>
          <w:tab w:val="left" w:pos="6521"/>
        </w:tabs>
        <w:rPr>
          <w:rFonts w:cs="Arial"/>
          <w:sz w:val="24"/>
          <w:szCs w:val="24"/>
        </w:rPr>
      </w:pPr>
      <w:r>
        <w:rPr>
          <w:rFonts w:cs="Arial"/>
          <w:sz w:val="24"/>
          <w:szCs w:val="24"/>
        </w:rPr>
        <w:t>November 18</w:t>
      </w:r>
      <w:r>
        <w:rPr>
          <w:rFonts w:cs="Arial"/>
          <w:sz w:val="24"/>
          <w:szCs w:val="24"/>
          <w:vertAlign w:val="superscript"/>
        </w:rPr>
        <w:t>th</w:t>
      </w:r>
      <w:r>
        <w:rPr>
          <w:rFonts w:cs="Arial"/>
          <w:sz w:val="24"/>
          <w:szCs w:val="24"/>
        </w:rPr>
        <w:t xml:space="preserve"> ‒ 22</w:t>
      </w:r>
      <w:r>
        <w:rPr>
          <w:rFonts w:cs="Arial"/>
          <w:sz w:val="24"/>
          <w:szCs w:val="24"/>
          <w:vertAlign w:val="superscript"/>
        </w:rPr>
        <w:t>nd</w:t>
      </w:r>
      <w:r>
        <w:rPr>
          <w:rFonts w:cs="Arial"/>
          <w:sz w:val="24"/>
          <w:szCs w:val="24"/>
        </w:rPr>
        <w:t>, 2019</w:t>
      </w:r>
    </w:p>
    <w:p w:rsidR="00507F00" w:rsidRPr="00DB3907" w:rsidRDefault="00507F00" w:rsidP="00507F00">
      <w:pPr>
        <w:pStyle w:val="Header"/>
        <w:rPr>
          <w:rFonts w:cs="Arial"/>
          <w:sz w:val="24"/>
          <w:szCs w:val="24"/>
        </w:rPr>
      </w:pPr>
      <w:r>
        <w:rPr>
          <w:rFonts w:cs="Arial"/>
          <w:sz w:val="24"/>
          <w:szCs w:val="24"/>
        </w:rPr>
        <w:t>Reno, NV, US</w:t>
      </w:r>
    </w:p>
    <w:p w:rsidR="00DB3907" w:rsidRPr="00F56E56" w:rsidRDefault="00DB3907" w:rsidP="00DB3907">
      <w:pPr>
        <w:pStyle w:val="Header"/>
        <w:rPr>
          <w:rFonts w:cs="Arial"/>
          <w:b w:val="0"/>
        </w:rPr>
      </w:pPr>
    </w:p>
    <w:p w:rsidR="00DB3907" w:rsidRPr="00E53F32" w:rsidRDefault="00DB3907" w:rsidP="00DB3907">
      <w:pPr>
        <w:pStyle w:val="Footer"/>
      </w:pPr>
    </w:p>
    <w:p w:rsidR="00DB3907" w:rsidRDefault="00DB3907" w:rsidP="00DB3907">
      <w:pPr>
        <w:tabs>
          <w:tab w:val="left" w:pos="1985"/>
        </w:tabs>
        <w:rPr>
          <w:rFonts w:ascii="Arial" w:hAnsi="Arial"/>
        </w:rPr>
      </w:pPr>
      <w:r>
        <w:rPr>
          <w:rFonts w:ascii="Arial" w:hAnsi="Arial"/>
          <w:b/>
        </w:rPr>
        <w:t>Agenda item:</w:t>
      </w:r>
      <w:r w:rsidR="00B9125A">
        <w:rPr>
          <w:rFonts w:ascii="Arial" w:hAnsi="Arial"/>
        </w:rPr>
        <w:tab/>
      </w:r>
      <w:r w:rsidR="00C44B80">
        <w:rPr>
          <w:rFonts w:ascii="Arial" w:hAnsi="Arial"/>
        </w:rPr>
        <w:t>9.13.1.7</w:t>
      </w:r>
      <w:bookmarkStart w:id="0" w:name="_GoBack"/>
      <w:bookmarkEnd w:id="0"/>
    </w:p>
    <w:p w:rsidR="00DB3907" w:rsidRDefault="00DB3907" w:rsidP="00DB3907">
      <w:pPr>
        <w:tabs>
          <w:tab w:val="left" w:pos="1985"/>
        </w:tabs>
        <w:rPr>
          <w:rFonts w:ascii="Arial" w:hAnsi="Arial"/>
        </w:rPr>
      </w:pPr>
      <w:r>
        <w:rPr>
          <w:rFonts w:ascii="Arial" w:hAnsi="Arial"/>
          <w:b/>
        </w:rPr>
        <w:t xml:space="preserve">Source: </w:t>
      </w:r>
      <w:r>
        <w:rPr>
          <w:rFonts w:ascii="Arial" w:hAnsi="Arial"/>
          <w:b/>
        </w:rPr>
        <w:tab/>
      </w:r>
      <w:r>
        <w:rPr>
          <w:rFonts w:ascii="Arial" w:hAnsi="Arial"/>
        </w:rPr>
        <w:t>Qualcomm Incorporated</w:t>
      </w:r>
    </w:p>
    <w:p w:rsidR="00717421" w:rsidRDefault="00DB3907" w:rsidP="00DB3907">
      <w:pPr>
        <w:tabs>
          <w:tab w:val="left" w:pos="1985"/>
        </w:tabs>
        <w:ind w:left="1980" w:hanging="1980"/>
        <w:rPr>
          <w:rFonts w:ascii="Arial" w:hAnsi="Arial"/>
        </w:rPr>
      </w:pPr>
      <w:r>
        <w:rPr>
          <w:rFonts w:ascii="Arial" w:hAnsi="Arial"/>
          <w:b/>
        </w:rPr>
        <w:t>Title:</w:t>
      </w:r>
      <w:r>
        <w:rPr>
          <w:rFonts w:ascii="Arial" w:hAnsi="Arial"/>
        </w:rPr>
        <w:t xml:space="preserve"> </w:t>
      </w:r>
      <w:r>
        <w:rPr>
          <w:rFonts w:ascii="Arial" w:hAnsi="Arial"/>
        </w:rPr>
        <w:tab/>
      </w:r>
      <w:r w:rsidR="00072342">
        <w:rPr>
          <w:rFonts w:ascii="Arial" w:hAnsi="Arial"/>
        </w:rPr>
        <w:t xml:space="preserve">Meeting minutes for </w:t>
      </w:r>
      <w:r w:rsidR="00C44B80">
        <w:rPr>
          <w:rFonts w:ascii="Arial" w:hAnsi="Arial"/>
        </w:rPr>
        <w:t>Transient period capability</w:t>
      </w:r>
      <w:r w:rsidR="00A13CD8">
        <w:rPr>
          <w:rFonts w:ascii="Arial" w:hAnsi="Arial"/>
        </w:rPr>
        <w:t xml:space="preserve"> Ad-hoc</w:t>
      </w:r>
    </w:p>
    <w:p w:rsidR="00DB3907" w:rsidRDefault="00DB3907" w:rsidP="00DB3907">
      <w:pPr>
        <w:tabs>
          <w:tab w:val="left" w:pos="1985"/>
        </w:tabs>
        <w:ind w:left="1980" w:hanging="1980"/>
        <w:rPr>
          <w:rFonts w:ascii="Arial" w:hAnsi="Arial"/>
        </w:rPr>
      </w:pPr>
      <w:r>
        <w:rPr>
          <w:rFonts w:ascii="Arial" w:hAnsi="Arial"/>
          <w:b/>
        </w:rPr>
        <w:t>Document for:</w:t>
      </w:r>
      <w:r w:rsidR="00FF76CE">
        <w:rPr>
          <w:rFonts w:ascii="Arial" w:hAnsi="Arial"/>
        </w:rPr>
        <w:tab/>
      </w:r>
      <w:r w:rsidR="00DC5282">
        <w:rPr>
          <w:rFonts w:ascii="Arial" w:hAnsi="Arial"/>
        </w:rPr>
        <w:t>Approval</w:t>
      </w:r>
    </w:p>
    <w:p w:rsidR="00C503CA" w:rsidRDefault="00C503CA" w:rsidP="0099327E">
      <w:pPr>
        <w:pStyle w:val="Heading1"/>
        <w:tabs>
          <w:tab w:val="clear" w:pos="432"/>
          <w:tab w:val="num" w:pos="522"/>
        </w:tabs>
        <w:ind w:left="522" w:hanging="522"/>
        <w:rPr>
          <w:lang w:val="en-US"/>
        </w:rPr>
      </w:pPr>
      <w:r>
        <w:rPr>
          <w:lang w:val="en-US"/>
        </w:rPr>
        <w:t>Introduction</w:t>
      </w:r>
    </w:p>
    <w:p w:rsidR="00C503CA" w:rsidRPr="00C503CA" w:rsidRDefault="009054C5" w:rsidP="00C503CA">
      <w:r>
        <w:t>These meeting minutes document a</w:t>
      </w:r>
      <w:r w:rsidR="00C503CA">
        <w:t xml:space="preserve">d-hoc meetings held to discuss </w:t>
      </w:r>
      <w:r w:rsidR="006C1E0D">
        <w:t xml:space="preserve">Rel-16 </w:t>
      </w:r>
      <w:r w:rsidR="00C44B80">
        <w:t>transient period capability reporting</w:t>
      </w:r>
      <w:r w:rsidR="00F225A5">
        <w:t xml:space="preserve"> </w:t>
      </w:r>
      <w:r w:rsidR="00C503CA">
        <w:t xml:space="preserve">on </w:t>
      </w:r>
      <w:r w:rsidR="00507F00">
        <w:t>November 1</w:t>
      </w:r>
      <w:r w:rsidR="00954A4F">
        <w:t>9</w:t>
      </w:r>
      <w:r w:rsidR="00C503CA" w:rsidRPr="00C503CA">
        <w:rPr>
          <w:vertAlign w:val="superscript"/>
        </w:rPr>
        <w:t>th</w:t>
      </w:r>
      <w:r w:rsidR="00C503CA">
        <w:t xml:space="preserve"> from </w:t>
      </w:r>
      <w:r w:rsidR="00F225A5">
        <w:t>08</w:t>
      </w:r>
      <w:r w:rsidR="00C503CA">
        <w:t xml:space="preserve">:00 – </w:t>
      </w:r>
      <w:r w:rsidR="00F225A5">
        <w:t>1</w:t>
      </w:r>
      <w:r w:rsidR="00507F00">
        <w:t>1</w:t>
      </w:r>
      <w:r w:rsidR="00F225A5">
        <w:t>:30</w:t>
      </w:r>
      <w:r>
        <w:t xml:space="preserve"> </w:t>
      </w:r>
      <w:r w:rsidR="007E66CE">
        <w:t>and November 21</w:t>
      </w:r>
      <w:r w:rsidR="007E66CE" w:rsidRPr="007E66CE">
        <w:rPr>
          <w:vertAlign w:val="superscript"/>
        </w:rPr>
        <w:t>st</w:t>
      </w:r>
      <w:r w:rsidR="007E66CE">
        <w:t xml:space="preserve"> from 10:30 – 11:00 </w:t>
      </w:r>
      <w:r w:rsidR="003F663A">
        <w:t>and November 22</w:t>
      </w:r>
      <w:r w:rsidR="003F663A" w:rsidRPr="003F663A">
        <w:rPr>
          <w:vertAlign w:val="superscript"/>
        </w:rPr>
        <w:t>nd</w:t>
      </w:r>
      <w:r w:rsidR="003F663A">
        <w:t xml:space="preserve"> from 10:20 – 10:50 </w:t>
      </w:r>
      <w:r>
        <w:t>during RAN4 #9</w:t>
      </w:r>
      <w:r w:rsidR="00507F00">
        <w:t>3</w:t>
      </w:r>
      <w:r w:rsidR="00C503CA">
        <w:t xml:space="preserve">.  </w:t>
      </w:r>
    </w:p>
    <w:p w:rsidR="007E1E78" w:rsidRDefault="00072342" w:rsidP="0099327E">
      <w:pPr>
        <w:pStyle w:val="Heading1"/>
        <w:tabs>
          <w:tab w:val="clear" w:pos="432"/>
          <w:tab w:val="num" w:pos="522"/>
        </w:tabs>
        <w:ind w:left="522" w:hanging="522"/>
        <w:rPr>
          <w:lang w:val="en-US"/>
        </w:rPr>
      </w:pPr>
      <w:r>
        <w:rPr>
          <w:lang w:val="en-US"/>
        </w:rPr>
        <w:t>Agenda</w:t>
      </w:r>
    </w:p>
    <w:p w:rsidR="00507F00" w:rsidRDefault="00507F00" w:rsidP="00414C3B">
      <w:pPr>
        <w:pStyle w:val="ListParagraph"/>
        <w:numPr>
          <w:ilvl w:val="0"/>
          <w:numId w:val="26"/>
        </w:numPr>
      </w:pPr>
      <w:r>
        <w:t>Transient period capability signaling</w:t>
      </w:r>
      <w:r w:rsidR="008C1E93">
        <w:t xml:space="preserve"> (9.13.1.7)</w:t>
      </w:r>
    </w:p>
    <w:p w:rsidR="000E5EBB" w:rsidRDefault="000E5EBB" w:rsidP="000E5EBB">
      <w:pPr>
        <w:pStyle w:val="Heading1"/>
        <w:tabs>
          <w:tab w:val="clear" w:pos="432"/>
          <w:tab w:val="num" w:pos="522"/>
        </w:tabs>
        <w:ind w:left="522" w:hanging="522"/>
        <w:rPr>
          <w:lang w:val="en-US"/>
        </w:rPr>
      </w:pPr>
      <w:r>
        <w:rPr>
          <w:lang w:val="en-US"/>
        </w:rPr>
        <w:t>Discussion Topics</w:t>
      </w:r>
    </w:p>
    <w:p w:rsidR="008C1E93" w:rsidRDefault="008C1E93" w:rsidP="008C1E93">
      <w:pPr>
        <w:pStyle w:val="Heading2"/>
      </w:pPr>
      <w:r>
        <w:t>Transient period capability</w:t>
      </w:r>
    </w:p>
    <w:tbl>
      <w:tblPr>
        <w:tblW w:w="9320" w:type="dxa"/>
        <w:tblInd w:w="113" w:type="dxa"/>
        <w:tblLook w:val="04A0" w:firstRow="1" w:lastRow="0" w:firstColumn="1" w:lastColumn="0" w:noHBand="0" w:noVBand="1"/>
      </w:tblPr>
      <w:tblGrid>
        <w:gridCol w:w="1193"/>
        <w:gridCol w:w="3118"/>
        <w:gridCol w:w="1115"/>
        <w:gridCol w:w="3894"/>
      </w:tblGrid>
      <w:tr w:rsidR="008C1E93" w:rsidRPr="008C1E93" w:rsidTr="00733C36">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382042" w:rsidP="008C1E93">
            <w:pPr>
              <w:rPr>
                <w:rFonts w:ascii="Arial" w:hAnsi="Arial" w:cs="Arial"/>
                <w:b/>
                <w:bCs/>
                <w:color w:val="0000FF"/>
                <w:sz w:val="16"/>
                <w:szCs w:val="16"/>
                <w:u w:val="single"/>
              </w:rPr>
            </w:pPr>
            <w:hyperlink r:id="rId8" w:tgtFrame="_parent" w:history="1">
              <w:r w:rsidR="008C1E93" w:rsidRPr="008C1E93">
                <w:rPr>
                  <w:rStyle w:val="Hyperlink"/>
                  <w:rFonts w:ascii="Arial" w:hAnsi="Arial" w:cs="Arial"/>
                  <w:b/>
                  <w:bCs/>
                  <w:sz w:val="16"/>
                  <w:szCs w:val="16"/>
                </w:rPr>
                <w:t>R4-1913932</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On-to-on transient period measurement in FR1</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Anritsu Corporation</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D62B17" w:rsidRPr="00D62B17" w:rsidRDefault="00D62B17" w:rsidP="00D62B17">
            <w:pPr>
              <w:rPr>
                <w:rFonts w:ascii="Arial" w:hAnsi="Arial" w:cs="Arial"/>
                <w:bCs/>
                <w:color w:val="0000FF"/>
                <w:sz w:val="16"/>
                <w:szCs w:val="16"/>
              </w:rPr>
            </w:pPr>
            <w:r w:rsidRPr="00D62B17">
              <w:rPr>
                <w:rFonts w:ascii="Arial" w:hAnsi="Arial" w:cs="Arial"/>
                <w:bCs/>
                <w:color w:val="0000FF"/>
                <w:sz w:val="16"/>
                <w:szCs w:val="16"/>
              </w:rPr>
              <w:t xml:space="preserve">Proposal 1: Apply the new EVM FFT window only to the symbols in which the transient period </w:t>
            </w:r>
            <w:proofErr w:type="gramStart"/>
            <w:r w:rsidRPr="00D62B17">
              <w:rPr>
                <w:rFonts w:ascii="Arial" w:hAnsi="Arial" w:cs="Arial"/>
                <w:bCs/>
                <w:color w:val="0000FF"/>
                <w:sz w:val="16"/>
                <w:szCs w:val="16"/>
              </w:rPr>
              <w:t>exists, and</w:t>
            </w:r>
            <w:proofErr w:type="gramEnd"/>
            <w:r w:rsidRPr="00D62B17">
              <w:rPr>
                <w:rFonts w:ascii="Arial" w:hAnsi="Arial" w:cs="Arial"/>
                <w:bCs/>
                <w:color w:val="0000FF"/>
                <w:sz w:val="16"/>
                <w:szCs w:val="16"/>
              </w:rPr>
              <w:t xml:space="preserve"> apply the original EVM FFT window to other symbols.</w:t>
            </w:r>
          </w:p>
          <w:p w:rsidR="00D62B17" w:rsidRPr="00D62B17" w:rsidRDefault="00D62B17" w:rsidP="00D62B17">
            <w:pPr>
              <w:rPr>
                <w:rFonts w:ascii="Arial" w:hAnsi="Arial" w:cs="Arial"/>
                <w:bCs/>
                <w:color w:val="0000FF"/>
                <w:sz w:val="16"/>
                <w:szCs w:val="16"/>
              </w:rPr>
            </w:pPr>
            <w:r w:rsidRPr="00D62B17">
              <w:rPr>
                <w:rFonts w:ascii="Arial" w:hAnsi="Arial" w:cs="Arial"/>
                <w:bCs/>
                <w:color w:val="0000FF"/>
                <w:sz w:val="16"/>
                <w:szCs w:val="16"/>
              </w:rPr>
              <w:t>Proposal 2: For CP-OFDM waveform, remove the corresponding symbol to calculate EVM in a case if the transient period exceeds the CP length in the symbol.</w:t>
            </w:r>
          </w:p>
          <w:p w:rsidR="008C1E93" w:rsidRPr="00D62B17" w:rsidRDefault="00D62B17" w:rsidP="00D62B17">
            <w:pPr>
              <w:rPr>
                <w:rFonts w:ascii="Arial" w:hAnsi="Arial" w:cs="Arial"/>
                <w:bCs/>
                <w:color w:val="0000FF"/>
                <w:sz w:val="16"/>
                <w:szCs w:val="16"/>
              </w:rPr>
            </w:pPr>
            <w:r w:rsidRPr="00D62B17">
              <w:rPr>
                <w:rFonts w:ascii="Arial" w:hAnsi="Arial" w:cs="Arial"/>
                <w:bCs/>
                <w:color w:val="0000FF"/>
                <w:sz w:val="16"/>
                <w:szCs w:val="16"/>
              </w:rPr>
              <w:t xml:space="preserve">Proposal 3: </w:t>
            </w:r>
            <w:proofErr w:type="gramStart"/>
            <w:r w:rsidRPr="00D62B17">
              <w:rPr>
                <w:rFonts w:ascii="Arial" w:hAnsi="Arial" w:cs="Arial"/>
                <w:bCs/>
                <w:color w:val="0000FF"/>
                <w:sz w:val="16"/>
                <w:szCs w:val="16"/>
              </w:rPr>
              <w:t>Also</w:t>
            </w:r>
            <w:proofErr w:type="gramEnd"/>
            <w:r w:rsidRPr="00D62B17">
              <w:rPr>
                <w:rFonts w:ascii="Arial" w:hAnsi="Arial" w:cs="Arial"/>
                <w:bCs/>
                <w:color w:val="0000FF"/>
                <w:sz w:val="16"/>
                <w:szCs w:val="16"/>
              </w:rPr>
              <w:t xml:space="preserve"> for DFT-s-OFDM waveform, to simplify and align the condition of EVM measurement with CP-OFDM, remove the corresponding symbol to calculate EVM in a case if the transient period exceeds the CP length.</w:t>
            </w:r>
          </w:p>
        </w:tc>
      </w:tr>
      <w:tr w:rsidR="008C1E93" w:rsidRPr="008C1E93"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8C1E93" w:rsidRDefault="008C1E93" w:rsidP="008C1E93">
            <w:pPr>
              <w:pStyle w:val="CRCoverPage"/>
              <w:rPr>
                <w:rFonts w:cs="Arial"/>
                <w:sz w:val="16"/>
                <w:szCs w:val="16"/>
                <w:lang w:eastAsia="zh-CN"/>
              </w:rPr>
            </w:pPr>
            <w:r w:rsidRPr="008C1E93">
              <w:rPr>
                <w:rFonts w:cs="Arial"/>
                <w:sz w:val="16"/>
                <w:szCs w:val="16"/>
                <w:lang w:eastAsia="zh-CN"/>
              </w:rPr>
              <w:t>Comments:</w:t>
            </w:r>
          </w:p>
          <w:p w:rsidR="00D62B17" w:rsidRDefault="00733C36" w:rsidP="008C1E93">
            <w:pPr>
              <w:pStyle w:val="CRCoverPage"/>
              <w:rPr>
                <w:rFonts w:cs="Arial"/>
                <w:sz w:val="16"/>
                <w:szCs w:val="16"/>
                <w:lang w:eastAsia="zh-CN"/>
              </w:rPr>
            </w:pPr>
            <w:r>
              <w:rPr>
                <w:rFonts w:cs="Arial"/>
                <w:sz w:val="16"/>
                <w:szCs w:val="16"/>
                <w:lang w:eastAsia="zh-CN"/>
              </w:rPr>
              <w:t xml:space="preserve">Huawei:  P1 is for transient &lt; CP.  For P2 and P3, how is the transient period tested if symbol is removed?  Is </w:t>
            </w:r>
            <w:proofErr w:type="gramStart"/>
            <w:r>
              <w:rPr>
                <w:rFonts w:cs="Arial"/>
                <w:sz w:val="16"/>
                <w:szCs w:val="16"/>
                <w:lang w:eastAsia="zh-CN"/>
              </w:rPr>
              <w:t>it</w:t>
            </w:r>
            <w:proofErr w:type="gramEnd"/>
            <w:r>
              <w:rPr>
                <w:rFonts w:cs="Arial"/>
                <w:sz w:val="16"/>
                <w:szCs w:val="16"/>
                <w:lang w:eastAsia="zh-CN"/>
              </w:rPr>
              <w:t xml:space="preserve"> correct interpretation that transient period is not testable?</w:t>
            </w:r>
          </w:p>
          <w:p w:rsidR="00733C36" w:rsidRDefault="00733C36" w:rsidP="008C1E93">
            <w:pPr>
              <w:pStyle w:val="CRCoverPage"/>
              <w:rPr>
                <w:rFonts w:cs="Arial"/>
                <w:sz w:val="16"/>
                <w:szCs w:val="16"/>
                <w:lang w:eastAsia="zh-CN"/>
              </w:rPr>
            </w:pPr>
            <w:r>
              <w:rPr>
                <w:rFonts w:cs="Arial"/>
                <w:sz w:val="16"/>
                <w:szCs w:val="16"/>
                <w:lang w:eastAsia="zh-CN"/>
              </w:rPr>
              <w:t>Skyworks:  We have a different proposal for P1 that doesn’t apply a new window.  We don’t exclude the symbol, but to relax the EVM.  This makes the default 10us testable.  We have exclusion period for many years in LTE and can apply here for DFT-S.</w:t>
            </w:r>
          </w:p>
          <w:p w:rsidR="00733C36" w:rsidRDefault="00733C36" w:rsidP="008C1E93">
            <w:pPr>
              <w:pStyle w:val="CRCoverPage"/>
              <w:rPr>
                <w:rFonts w:cs="Arial"/>
                <w:sz w:val="16"/>
                <w:szCs w:val="16"/>
                <w:lang w:eastAsia="zh-CN"/>
              </w:rPr>
            </w:pPr>
            <w:r>
              <w:rPr>
                <w:rFonts w:cs="Arial"/>
                <w:sz w:val="16"/>
                <w:szCs w:val="16"/>
                <w:lang w:eastAsia="zh-CN"/>
              </w:rPr>
              <w:t>Ericsson:  Excluding the symbol in P2 and P3 is not ok.</w:t>
            </w:r>
          </w:p>
          <w:p w:rsidR="00733C36" w:rsidRDefault="00733C36" w:rsidP="008C1E93">
            <w:pPr>
              <w:pStyle w:val="CRCoverPage"/>
              <w:rPr>
                <w:rFonts w:cs="Arial"/>
                <w:sz w:val="16"/>
                <w:szCs w:val="16"/>
                <w:lang w:eastAsia="zh-CN"/>
              </w:rPr>
            </w:pPr>
            <w:r>
              <w:rPr>
                <w:rFonts w:cs="Arial"/>
                <w:sz w:val="16"/>
                <w:szCs w:val="16"/>
                <w:lang w:eastAsia="zh-CN"/>
              </w:rPr>
              <w:t>R&amp;S:  P1 is feasible way, but Skyworks approach is also ok.  P2 and P3 agree with Anritsu.</w:t>
            </w:r>
          </w:p>
          <w:p w:rsidR="00733C36" w:rsidRDefault="00733C36" w:rsidP="008C1E93">
            <w:pPr>
              <w:pStyle w:val="CRCoverPage"/>
              <w:rPr>
                <w:rFonts w:cs="Arial"/>
                <w:sz w:val="16"/>
                <w:szCs w:val="16"/>
                <w:lang w:eastAsia="zh-CN"/>
              </w:rPr>
            </w:pPr>
            <w:r>
              <w:rPr>
                <w:rFonts w:cs="Arial"/>
                <w:sz w:val="16"/>
                <w:szCs w:val="16"/>
                <w:lang w:eastAsia="zh-CN"/>
              </w:rPr>
              <w:t>Qualcomm:  Even if we don’t accept P2 and P3, only 10us cannot be tested.  For P3, we have existence proof with LTE.</w:t>
            </w:r>
          </w:p>
          <w:p w:rsidR="00733C36" w:rsidRDefault="00733C36" w:rsidP="008C1E93">
            <w:pPr>
              <w:pStyle w:val="CRCoverPage"/>
              <w:rPr>
                <w:rFonts w:cs="Arial"/>
                <w:sz w:val="16"/>
                <w:szCs w:val="16"/>
                <w:lang w:eastAsia="zh-CN"/>
              </w:rPr>
            </w:pPr>
            <w:r>
              <w:rPr>
                <w:rFonts w:cs="Arial"/>
                <w:sz w:val="16"/>
                <w:szCs w:val="16"/>
                <w:lang w:eastAsia="zh-CN"/>
              </w:rPr>
              <w:t>Anritsu:  What is the purpose of the transient period?  One possibility is to measure the influence of the transient within the EVM.  The other is to exclude the influence of the transient as much as possible.  Our proposal is based on LTE which excludes the influence of transient as much as possible.</w:t>
            </w:r>
          </w:p>
          <w:p w:rsidR="00733C36" w:rsidRDefault="00733C36" w:rsidP="008C1E93">
            <w:pPr>
              <w:pStyle w:val="CRCoverPage"/>
              <w:rPr>
                <w:rFonts w:cs="Arial"/>
                <w:sz w:val="16"/>
                <w:szCs w:val="16"/>
                <w:lang w:eastAsia="zh-CN"/>
              </w:rPr>
            </w:pPr>
            <w:r>
              <w:rPr>
                <w:rFonts w:cs="Arial"/>
                <w:sz w:val="16"/>
                <w:szCs w:val="16"/>
                <w:lang w:eastAsia="zh-CN"/>
              </w:rPr>
              <w:t>Qualcomm:  Exclude the reported transient period and measure EVM on the rest.  Same as Anritsu was assuming.</w:t>
            </w:r>
          </w:p>
          <w:p w:rsidR="00733C36" w:rsidRDefault="00733C36" w:rsidP="008C1E93">
            <w:pPr>
              <w:pStyle w:val="CRCoverPage"/>
              <w:rPr>
                <w:rFonts w:cs="Arial"/>
                <w:sz w:val="16"/>
                <w:szCs w:val="16"/>
                <w:lang w:eastAsia="zh-CN"/>
              </w:rPr>
            </w:pPr>
            <w:r>
              <w:rPr>
                <w:rFonts w:cs="Arial"/>
                <w:sz w:val="16"/>
                <w:szCs w:val="16"/>
                <w:lang w:eastAsia="zh-CN"/>
              </w:rPr>
              <w:t xml:space="preserve">Skyworks:  </w:t>
            </w:r>
            <w:proofErr w:type="spellStart"/>
            <w:r>
              <w:rPr>
                <w:rFonts w:cs="Arial"/>
                <w:sz w:val="16"/>
                <w:szCs w:val="16"/>
                <w:lang w:eastAsia="zh-CN"/>
              </w:rPr>
              <w:t>gNB</w:t>
            </w:r>
            <w:proofErr w:type="spellEnd"/>
            <w:r>
              <w:rPr>
                <w:rFonts w:cs="Arial"/>
                <w:sz w:val="16"/>
                <w:szCs w:val="16"/>
                <w:lang w:eastAsia="zh-CN"/>
              </w:rPr>
              <w:t xml:space="preserve"> will remove CP anyways</w:t>
            </w:r>
            <w:r w:rsidR="007509EE">
              <w:rPr>
                <w:rFonts w:cs="Arial"/>
                <w:sz w:val="16"/>
                <w:szCs w:val="16"/>
                <w:lang w:eastAsia="zh-CN"/>
              </w:rPr>
              <w:t xml:space="preserve"> but because of WOLA, cannot exclude the entire CP.  The objective is to exclude the reported transient period.</w:t>
            </w:r>
          </w:p>
          <w:p w:rsidR="007509EE" w:rsidRDefault="007509EE" w:rsidP="008C1E93">
            <w:pPr>
              <w:pStyle w:val="CRCoverPage"/>
              <w:rPr>
                <w:rFonts w:cs="Arial"/>
                <w:sz w:val="16"/>
                <w:szCs w:val="16"/>
                <w:lang w:eastAsia="zh-CN"/>
              </w:rPr>
            </w:pPr>
            <w:r>
              <w:rPr>
                <w:rFonts w:cs="Arial"/>
                <w:sz w:val="16"/>
                <w:szCs w:val="16"/>
                <w:lang w:eastAsia="zh-CN"/>
              </w:rPr>
              <w:t>Huawei:  Using this approach, impact of transient is ignored on the first symbol</w:t>
            </w:r>
          </w:p>
          <w:p w:rsidR="007509EE" w:rsidRPr="008C1E93" w:rsidRDefault="007509EE" w:rsidP="008C1E93">
            <w:pPr>
              <w:pStyle w:val="CRCoverPage"/>
              <w:rPr>
                <w:rFonts w:cs="Arial"/>
                <w:sz w:val="16"/>
                <w:szCs w:val="16"/>
                <w:lang w:eastAsia="zh-CN"/>
              </w:rPr>
            </w:pPr>
            <w:r>
              <w:rPr>
                <w:rFonts w:cs="Arial"/>
                <w:sz w:val="16"/>
                <w:szCs w:val="16"/>
                <w:lang w:eastAsia="zh-CN"/>
              </w:rPr>
              <w:t>Skyworks:  UE performance is unknown during transient periods according to spec.</w:t>
            </w:r>
          </w:p>
          <w:p w:rsidR="008C1E93" w:rsidRPr="008C1E93" w:rsidRDefault="008C1E93" w:rsidP="008C1E93">
            <w:pPr>
              <w:rPr>
                <w:rFonts w:ascii="Arial" w:hAnsi="Arial" w:cs="Arial"/>
                <w:b/>
                <w:bCs/>
                <w:color w:val="0000FF"/>
                <w:sz w:val="16"/>
                <w:szCs w:val="16"/>
                <w:u w:val="single"/>
              </w:rPr>
            </w:pPr>
          </w:p>
        </w:tc>
      </w:tr>
      <w:tr w:rsidR="008C1E93" w:rsidRPr="008C1E93" w:rsidTr="00733C36">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382042" w:rsidP="008C1E93">
            <w:pPr>
              <w:rPr>
                <w:rFonts w:ascii="Arial" w:hAnsi="Arial" w:cs="Arial"/>
                <w:b/>
                <w:bCs/>
                <w:color w:val="0000FF"/>
                <w:sz w:val="16"/>
                <w:szCs w:val="16"/>
                <w:u w:val="single"/>
              </w:rPr>
            </w:pPr>
            <w:hyperlink r:id="rId9" w:tgtFrame="_parent" w:history="1">
              <w:r w:rsidR="008C1E93" w:rsidRPr="008C1E93">
                <w:rPr>
                  <w:rStyle w:val="Hyperlink"/>
                  <w:rFonts w:ascii="Arial" w:hAnsi="Arial" w:cs="Arial"/>
                  <w:b/>
                  <w:bCs/>
                  <w:sz w:val="16"/>
                  <w:szCs w:val="16"/>
                </w:rPr>
                <w:t>R4-1915290</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Proposal for EVM measurement interval to include symbols with transient period</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Qualcomm Inc.</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8C1E93" w:rsidRPr="007509EE" w:rsidRDefault="007509EE" w:rsidP="008C1E93">
            <w:pPr>
              <w:rPr>
                <w:rFonts w:ascii="Arial" w:hAnsi="Arial" w:cs="Arial"/>
                <w:bCs/>
                <w:color w:val="0000FF"/>
                <w:sz w:val="16"/>
                <w:szCs w:val="16"/>
              </w:rPr>
            </w:pPr>
            <w:r w:rsidRPr="007509EE">
              <w:rPr>
                <w:rFonts w:ascii="Arial" w:hAnsi="Arial" w:cs="Arial"/>
                <w:bCs/>
                <w:color w:val="0000FF"/>
                <w:sz w:val="16"/>
                <w:szCs w:val="16"/>
              </w:rPr>
              <w:t>In this paper, we propose a solution to measure the EVM to include the symbols with transient period for DFT and CP-OFDM waveforms.</w:t>
            </w:r>
          </w:p>
        </w:tc>
      </w:tr>
      <w:tr w:rsidR="008C1E93" w:rsidRPr="008C1E93"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8C1E93" w:rsidRDefault="008C1E93" w:rsidP="008C1E93">
            <w:pPr>
              <w:pStyle w:val="CRCoverPage"/>
              <w:rPr>
                <w:rFonts w:cs="Arial"/>
                <w:sz w:val="16"/>
                <w:szCs w:val="16"/>
                <w:lang w:eastAsia="zh-CN"/>
              </w:rPr>
            </w:pPr>
            <w:r w:rsidRPr="008C1E93">
              <w:rPr>
                <w:rFonts w:cs="Arial"/>
                <w:sz w:val="16"/>
                <w:szCs w:val="16"/>
                <w:lang w:eastAsia="zh-CN"/>
              </w:rPr>
              <w:lastRenderedPageBreak/>
              <w:t>Comments:</w:t>
            </w:r>
          </w:p>
          <w:p w:rsidR="007509EE" w:rsidRPr="00D93D92" w:rsidRDefault="007509EE" w:rsidP="008C1E93">
            <w:pPr>
              <w:pStyle w:val="CRCoverPage"/>
              <w:rPr>
                <w:rFonts w:cs="Arial"/>
                <w:sz w:val="16"/>
                <w:szCs w:val="16"/>
                <w:lang w:eastAsia="zh-CN"/>
              </w:rPr>
            </w:pPr>
            <w:r w:rsidRPr="00D93D92">
              <w:rPr>
                <w:rFonts w:cs="Arial"/>
                <w:sz w:val="16"/>
                <w:szCs w:val="16"/>
                <w:lang w:eastAsia="zh-CN"/>
              </w:rPr>
              <w:t>Skyworks:  A new FFT start position, so might be more complex for TE vendors.  We have a min(</w:t>
            </w:r>
            <w:proofErr w:type="gramStart"/>
            <w:r w:rsidRPr="00D93D92">
              <w:rPr>
                <w:rFonts w:cs="Arial"/>
                <w:sz w:val="16"/>
                <w:szCs w:val="16"/>
                <w:lang w:eastAsia="zh-CN"/>
              </w:rPr>
              <w:t>L,H</w:t>
            </w:r>
            <w:proofErr w:type="gramEnd"/>
            <w:r w:rsidRPr="00D93D92">
              <w:rPr>
                <w:rFonts w:cs="Arial"/>
                <w:sz w:val="16"/>
                <w:szCs w:val="16"/>
                <w:lang w:eastAsia="zh-CN"/>
              </w:rPr>
              <w:t>) proposal instead which is simpler.  We could also accept this one, but the side effect is that we could not test CP-OFDM with 10us but with Skyworks can test with relaxed EVM.</w:t>
            </w:r>
          </w:p>
          <w:p w:rsidR="007509EE" w:rsidRPr="00D93D92" w:rsidRDefault="007509EE" w:rsidP="008C1E93">
            <w:pPr>
              <w:pStyle w:val="CRCoverPage"/>
              <w:rPr>
                <w:rFonts w:cs="Arial"/>
                <w:sz w:val="16"/>
                <w:szCs w:val="16"/>
                <w:lang w:eastAsia="zh-CN"/>
              </w:rPr>
            </w:pPr>
            <w:r w:rsidRPr="00D93D92">
              <w:rPr>
                <w:rFonts w:cs="Arial"/>
                <w:sz w:val="16"/>
                <w:szCs w:val="16"/>
                <w:lang w:eastAsia="zh-CN"/>
              </w:rPr>
              <w:t xml:space="preserve">Anritsu:  We have sent multiple questions on reflector.  Please respond.  </w:t>
            </w:r>
          </w:p>
          <w:p w:rsidR="00D93D92" w:rsidRPr="00D93D92" w:rsidRDefault="00D93D92" w:rsidP="008C1E93">
            <w:pPr>
              <w:pStyle w:val="CRCoverPage"/>
              <w:rPr>
                <w:sz w:val="16"/>
                <w:szCs w:val="16"/>
                <w:lang w:val="en-US"/>
              </w:rPr>
            </w:pPr>
            <w:proofErr w:type="spellStart"/>
            <w:r w:rsidRPr="00D93D92">
              <w:rPr>
                <w:rFonts w:cs="Arial"/>
                <w:sz w:val="16"/>
                <w:szCs w:val="16"/>
                <w:lang w:eastAsia="zh-CN"/>
              </w:rPr>
              <w:t>Spreadtrum</w:t>
            </w:r>
            <w:proofErr w:type="spellEnd"/>
            <w:r w:rsidRPr="00D93D92">
              <w:rPr>
                <w:rFonts w:cs="Arial"/>
                <w:sz w:val="16"/>
                <w:szCs w:val="16"/>
                <w:lang w:eastAsia="zh-CN"/>
              </w:rPr>
              <w:t>:  What does this mean “</w:t>
            </w:r>
            <w:r w:rsidRPr="00D93D92">
              <w:rPr>
                <w:sz w:val="16"/>
                <w:szCs w:val="16"/>
                <w:lang w:val="en-US"/>
              </w:rPr>
              <w:t xml:space="preserve">a capability between 2.35 to 7 </w:t>
            </w:r>
            <w:proofErr w:type="spellStart"/>
            <w:r w:rsidRPr="00D93D92">
              <w:rPr>
                <w:sz w:val="16"/>
                <w:szCs w:val="16"/>
                <w:lang w:val="en-US"/>
              </w:rPr>
              <w:t>usec</w:t>
            </w:r>
            <w:proofErr w:type="spellEnd"/>
            <w:r w:rsidRPr="00D93D92">
              <w:rPr>
                <w:sz w:val="16"/>
                <w:szCs w:val="16"/>
                <w:lang w:val="en-US"/>
              </w:rPr>
              <w:t xml:space="preserve"> of transient period capability, and is symmetrically shared across the symbol”?</w:t>
            </w:r>
          </w:p>
          <w:p w:rsidR="00D93D92" w:rsidRPr="00D93D92" w:rsidRDefault="00D93D92" w:rsidP="008C1E93">
            <w:pPr>
              <w:pStyle w:val="CRCoverPage"/>
              <w:rPr>
                <w:rFonts w:cs="Arial"/>
                <w:sz w:val="16"/>
                <w:szCs w:val="16"/>
                <w:lang w:eastAsia="zh-CN"/>
              </w:rPr>
            </w:pPr>
            <w:r w:rsidRPr="00D93D92">
              <w:rPr>
                <w:sz w:val="16"/>
                <w:szCs w:val="16"/>
              </w:rPr>
              <w:t xml:space="preserve">Qualcomm:  This is just the window.  The actual transient need not be symmetric </w:t>
            </w:r>
            <w:proofErr w:type="gramStart"/>
            <w:r w:rsidRPr="00D93D92">
              <w:rPr>
                <w:sz w:val="16"/>
                <w:szCs w:val="16"/>
              </w:rPr>
              <w:t>as long as</w:t>
            </w:r>
            <w:proofErr w:type="gramEnd"/>
            <w:r w:rsidRPr="00D93D92">
              <w:rPr>
                <w:sz w:val="16"/>
                <w:szCs w:val="16"/>
              </w:rPr>
              <w:t xml:space="preserve"> it fits within this window.  Will address Anritsu’s questions offline or </w:t>
            </w:r>
            <w:proofErr w:type="gramStart"/>
            <w:r w:rsidRPr="00D93D92">
              <w:rPr>
                <w:sz w:val="16"/>
                <w:szCs w:val="16"/>
              </w:rPr>
              <w:t>WF.</w:t>
            </w:r>
            <w:proofErr w:type="gramEnd"/>
          </w:p>
          <w:p w:rsidR="008C1E93" w:rsidRPr="008C1E93" w:rsidRDefault="008C1E93" w:rsidP="008C1E93">
            <w:pPr>
              <w:rPr>
                <w:rFonts w:ascii="Arial" w:hAnsi="Arial" w:cs="Arial"/>
                <w:b/>
                <w:bCs/>
                <w:color w:val="0000FF"/>
                <w:sz w:val="16"/>
                <w:szCs w:val="16"/>
                <w:u w:val="single"/>
              </w:rPr>
            </w:pPr>
          </w:p>
        </w:tc>
      </w:tr>
      <w:tr w:rsidR="008C1E93" w:rsidRPr="008C1E93" w:rsidTr="00733C36">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382042" w:rsidP="008C1E93">
            <w:pPr>
              <w:rPr>
                <w:rFonts w:ascii="Arial" w:hAnsi="Arial" w:cs="Arial"/>
                <w:b/>
                <w:bCs/>
                <w:color w:val="0000FF"/>
                <w:sz w:val="16"/>
                <w:szCs w:val="16"/>
                <w:u w:val="single"/>
              </w:rPr>
            </w:pPr>
            <w:hyperlink r:id="rId10" w:tgtFrame="_parent" w:history="1">
              <w:r w:rsidR="008C1E93" w:rsidRPr="008C1E93">
                <w:rPr>
                  <w:rStyle w:val="Hyperlink"/>
                  <w:rFonts w:ascii="Arial" w:hAnsi="Arial" w:cs="Arial"/>
                  <w:b/>
                  <w:bCs/>
                  <w:sz w:val="16"/>
                  <w:szCs w:val="16"/>
                </w:rPr>
                <w:t>R4-1915296</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Proposal for DFT-S-OFDM Transient Period Capability Requirements and testability</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Skyworks Solutions Inc.</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8C1E93" w:rsidRPr="00D93D92" w:rsidRDefault="00D93D92" w:rsidP="008C1E93">
            <w:pPr>
              <w:rPr>
                <w:rFonts w:ascii="Arial" w:hAnsi="Arial" w:cs="Arial"/>
                <w:bCs/>
                <w:color w:val="0000FF"/>
                <w:sz w:val="16"/>
                <w:szCs w:val="16"/>
              </w:rPr>
            </w:pPr>
            <w:r w:rsidRPr="00D93D92">
              <w:rPr>
                <w:rFonts w:ascii="Arial" w:hAnsi="Arial" w:cs="Arial"/>
                <w:bCs/>
                <w:color w:val="0000FF"/>
                <w:sz w:val="16"/>
                <w:szCs w:val="16"/>
              </w:rPr>
              <w:t>Symbol level EVM check</w:t>
            </w:r>
          </w:p>
        </w:tc>
      </w:tr>
      <w:tr w:rsidR="008C1E93" w:rsidRPr="008C1E93"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8C1E93" w:rsidRDefault="008C1E93" w:rsidP="008C1E93">
            <w:pPr>
              <w:pStyle w:val="CRCoverPage"/>
              <w:rPr>
                <w:rFonts w:cs="Arial"/>
                <w:sz w:val="16"/>
                <w:szCs w:val="16"/>
                <w:lang w:eastAsia="zh-CN"/>
              </w:rPr>
            </w:pPr>
            <w:r w:rsidRPr="008C1E93">
              <w:rPr>
                <w:rFonts w:cs="Arial"/>
                <w:sz w:val="16"/>
                <w:szCs w:val="16"/>
                <w:lang w:eastAsia="zh-CN"/>
              </w:rPr>
              <w:t>Comments:</w:t>
            </w:r>
          </w:p>
          <w:p w:rsidR="00D93D92" w:rsidRDefault="00D93D92" w:rsidP="008C1E93">
            <w:pPr>
              <w:pStyle w:val="CRCoverPage"/>
              <w:rPr>
                <w:rFonts w:cs="Arial"/>
                <w:sz w:val="16"/>
                <w:szCs w:val="16"/>
                <w:lang w:eastAsia="zh-CN"/>
              </w:rPr>
            </w:pPr>
            <w:r>
              <w:rPr>
                <w:rFonts w:cs="Arial"/>
                <w:sz w:val="16"/>
                <w:szCs w:val="16"/>
                <w:lang w:eastAsia="zh-CN"/>
              </w:rPr>
              <w:t>Needs revision to correct the graphs.  Need revision to correct a cut-and-paste typo.</w:t>
            </w:r>
          </w:p>
          <w:p w:rsidR="00D93D92" w:rsidRDefault="00D93D92" w:rsidP="008C1E93">
            <w:pPr>
              <w:pStyle w:val="CRCoverPage"/>
              <w:rPr>
                <w:rFonts w:cs="Arial"/>
                <w:sz w:val="16"/>
                <w:szCs w:val="16"/>
                <w:lang w:eastAsia="zh-CN"/>
              </w:rPr>
            </w:pPr>
            <w:r>
              <w:rPr>
                <w:rFonts w:cs="Arial"/>
                <w:sz w:val="16"/>
                <w:szCs w:val="16"/>
                <w:lang w:eastAsia="zh-CN"/>
              </w:rPr>
              <w:t>Skyworks:  Without defining a new FFT window, the current test can apply.  Allows maximum reuse of existing test.</w:t>
            </w:r>
          </w:p>
          <w:p w:rsidR="00D93D92" w:rsidRDefault="00D93D92" w:rsidP="008C1E93">
            <w:pPr>
              <w:pStyle w:val="CRCoverPage"/>
              <w:rPr>
                <w:rFonts w:cs="Arial"/>
                <w:sz w:val="16"/>
                <w:szCs w:val="16"/>
                <w:lang w:eastAsia="zh-CN"/>
              </w:rPr>
            </w:pPr>
            <w:r>
              <w:rPr>
                <w:rFonts w:cs="Arial"/>
                <w:sz w:val="16"/>
                <w:szCs w:val="16"/>
                <w:lang w:eastAsia="zh-CN"/>
              </w:rPr>
              <w:t>Chair:  Can QC accept this proposal?</w:t>
            </w:r>
          </w:p>
          <w:p w:rsidR="00D93D92" w:rsidRDefault="00D93D92" w:rsidP="008C1E93">
            <w:pPr>
              <w:pStyle w:val="CRCoverPage"/>
              <w:rPr>
                <w:rFonts w:cs="Arial"/>
                <w:sz w:val="16"/>
                <w:szCs w:val="16"/>
                <w:lang w:eastAsia="zh-CN"/>
              </w:rPr>
            </w:pPr>
            <w:r>
              <w:rPr>
                <w:rFonts w:cs="Arial"/>
                <w:sz w:val="16"/>
                <w:szCs w:val="16"/>
                <w:lang w:eastAsia="zh-CN"/>
              </w:rPr>
              <w:t>Qualcomm:  Yes</w:t>
            </w:r>
          </w:p>
          <w:p w:rsidR="00D93D92" w:rsidRDefault="00D93D92" w:rsidP="008C1E93">
            <w:pPr>
              <w:pStyle w:val="CRCoverPage"/>
              <w:rPr>
                <w:rFonts w:cs="Arial"/>
                <w:sz w:val="16"/>
                <w:szCs w:val="16"/>
                <w:lang w:eastAsia="zh-CN"/>
              </w:rPr>
            </w:pPr>
            <w:r>
              <w:rPr>
                <w:rFonts w:cs="Arial"/>
                <w:sz w:val="16"/>
                <w:szCs w:val="16"/>
                <w:lang w:eastAsia="zh-CN"/>
              </w:rPr>
              <w:t xml:space="preserve">Huawei:  </w:t>
            </w:r>
            <w:r w:rsidR="00967F32">
              <w:rPr>
                <w:rFonts w:cs="Arial"/>
                <w:sz w:val="16"/>
                <w:szCs w:val="16"/>
                <w:lang w:eastAsia="zh-CN"/>
              </w:rPr>
              <w:t>Agree with symbol level is needed but need to check with TE vendors whether this is feasible.</w:t>
            </w:r>
          </w:p>
          <w:p w:rsidR="00967F32" w:rsidRDefault="00967F32" w:rsidP="008C1E93">
            <w:pPr>
              <w:pStyle w:val="CRCoverPage"/>
              <w:rPr>
                <w:rFonts w:cs="Arial"/>
                <w:sz w:val="16"/>
                <w:szCs w:val="16"/>
                <w:lang w:eastAsia="zh-CN"/>
              </w:rPr>
            </w:pPr>
            <w:r>
              <w:rPr>
                <w:rFonts w:cs="Arial"/>
                <w:sz w:val="16"/>
                <w:szCs w:val="16"/>
                <w:lang w:eastAsia="zh-CN"/>
              </w:rPr>
              <w:t>Qualcomm:  DFT-S can be tested.  For CP, exclude the symbol or add tolerance.  The value can be tested by DFT-S.  The only value that cannot be tested by CP is 10us.</w:t>
            </w:r>
          </w:p>
          <w:p w:rsidR="00967F32" w:rsidRDefault="00967F32" w:rsidP="008C1E93">
            <w:pPr>
              <w:pStyle w:val="CRCoverPage"/>
              <w:rPr>
                <w:rFonts w:cs="Arial"/>
                <w:sz w:val="16"/>
                <w:szCs w:val="16"/>
                <w:lang w:eastAsia="zh-CN"/>
              </w:rPr>
            </w:pPr>
            <w:r>
              <w:rPr>
                <w:rFonts w:cs="Arial"/>
                <w:sz w:val="16"/>
                <w:szCs w:val="16"/>
                <w:lang w:eastAsia="zh-CN"/>
              </w:rPr>
              <w:t>Skyworks:  Per symbol feasibility will be addressed in WF.</w:t>
            </w:r>
          </w:p>
          <w:p w:rsidR="00967F32" w:rsidRPr="008C1E93" w:rsidRDefault="00967F32" w:rsidP="008C1E93">
            <w:pPr>
              <w:pStyle w:val="CRCoverPage"/>
              <w:rPr>
                <w:rFonts w:cs="Arial"/>
                <w:sz w:val="16"/>
                <w:szCs w:val="16"/>
                <w:lang w:eastAsia="zh-CN"/>
              </w:rPr>
            </w:pPr>
            <w:r>
              <w:rPr>
                <w:rFonts w:cs="Arial"/>
                <w:sz w:val="16"/>
                <w:szCs w:val="16"/>
                <w:lang w:eastAsia="zh-CN"/>
              </w:rPr>
              <w:t>R&amp;S:  Yes, it is feasible.</w:t>
            </w:r>
          </w:p>
          <w:p w:rsidR="008C1E93" w:rsidRPr="008C1E93" w:rsidRDefault="008C1E93" w:rsidP="008C1E93">
            <w:pPr>
              <w:rPr>
                <w:rFonts w:ascii="Arial" w:hAnsi="Arial" w:cs="Arial"/>
                <w:b/>
                <w:bCs/>
                <w:color w:val="0000FF"/>
                <w:sz w:val="16"/>
                <w:szCs w:val="16"/>
                <w:u w:val="single"/>
              </w:rPr>
            </w:pPr>
          </w:p>
        </w:tc>
      </w:tr>
      <w:tr w:rsidR="008C1E93" w:rsidRPr="008C1E93" w:rsidTr="00733C36">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382042" w:rsidP="008C1E93">
            <w:pPr>
              <w:rPr>
                <w:rFonts w:ascii="Arial" w:hAnsi="Arial" w:cs="Arial"/>
                <w:b/>
                <w:bCs/>
                <w:color w:val="0000FF"/>
                <w:sz w:val="16"/>
                <w:szCs w:val="16"/>
                <w:u w:val="single"/>
              </w:rPr>
            </w:pPr>
            <w:hyperlink r:id="rId11" w:tgtFrame="_parent" w:history="1">
              <w:r w:rsidR="008C1E93" w:rsidRPr="008C1E93">
                <w:rPr>
                  <w:rStyle w:val="Hyperlink"/>
                  <w:rFonts w:ascii="Arial" w:hAnsi="Arial" w:cs="Arial"/>
                  <w:b/>
                  <w:bCs/>
                  <w:sz w:val="16"/>
                  <w:szCs w:val="16"/>
                </w:rPr>
                <w:t>R4-1915298</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 xml:space="preserve"> Proposal for CP-OFDM Transient Period Capability Requirements and testability</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Skyworks Solutions Inc.</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D93D92" w:rsidP="008C1E93">
            <w:pPr>
              <w:rPr>
                <w:rFonts w:ascii="Arial" w:hAnsi="Arial" w:cs="Arial"/>
                <w:b/>
                <w:bCs/>
                <w:color w:val="0000FF"/>
                <w:sz w:val="16"/>
                <w:szCs w:val="16"/>
                <w:u w:val="single"/>
              </w:rPr>
            </w:pPr>
            <w:r w:rsidRPr="00D93D92">
              <w:rPr>
                <w:rFonts w:ascii="Arial" w:hAnsi="Arial" w:cs="Arial"/>
                <w:bCs/>
                <w:color w:val="0000FF"/>
                <w:sz w:val="16"/>
                <w:szCs w:val="16"/>
              </w:rPr>
              <w:t>Symbol level EVM check</w:t>
            </w:r>
          </w:p>
        </w:tc>
      </w:tr>
      <w:tr w:rsidR="008C1E93" w:rsidRPr="008C1E93"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8C1E93" w:rsidRDefault="008C1E93" w:rsidP="008C1E93">
            <w:pPr>
              <w:pStyle w:val="CRCoverPage"/>
              <w:rPr>
                <w:rFonts w:cs="Arial"/>
                <w:sz w:val="16"/>
                <w:szCs w:val="16"/>
                <w:lang w:eastAsia="zh-CN"/>
              </w:rPr>
            </w:pPr>
            <w:r w:rsidRPr="008C1E93">
              <w:rPr>
                <w:rFonts w:cs="Arial"/>
                <w:sz w:val="16"/>
                <w:szCs w:val="16"/>
                <w:lang w:eastAsia="zh-CN"/>
              </w:rPr>
              <w:t>Comments:</w:t>
            </w:r>
          </w:p>
          <w:p w:rsidR="00D93D92" w:rsidRPr="008C1E93" w:rsidRDefault="00D93D92" w:rsidP="008C1E93">
            <w:pPr>
              <w:pStyle w:val="CRCoverPage"/>
              <w:rPr>
                <w:rFonts w:cs="Arial"/>
                <w:sz w:val="16"/>
                <w:szCs w:val="16"/>
                <w:lang w:eastAsia="zh-CN"/>
              </w:rPr>
            </w:pPr>
          </w:p>
          <w:p w:rsidR="008C1E93" w:rsidRPr="008C1E93" w:rsidRDefault="008C1E93" w:rsidP="008C1E93">
            <w:pPr>
              <w:rPr>
                <w:rFonts w:ascii="Arial" w:hAnsi="Arial" w:cs="Arial"/>
                <w:b/>
                <w:bCs/>
                <w:color w:val="0000FF"/>
                <w:sz w:val="16"/>
                <w:szCs w:val="16"/>
                <w:u w:val="single"/>
              </w:rPr>
            </w:pPr>
          </w:p>
        </w:tc>
      </w:tr>
      <w:tr w:rsidR="008C1E93" w:rsidRPr="008C1E93" w:rsidTr="00733C36">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382042" w:rsidP="008C1E93">
            <w:pPr>
              <w:rPr>
                <w:rFonts w:ascii="Arial" w:hAnsi="Arial" w:cs="Arial"/>
                <w:b/>
                <w:bCs/>
                <w:color w:val="0000FF"/>
                <w:sz w:val="16"/>
                <w:szCs w:val="16"/>
                <w:u w:val="single"/>
              </w:rPr>
            </w:pPr>
            <w:hyperlink r:id="rId12" w:tgtFrame="_parent" w:history="1">
              <w:r w:rsidR="008C1E93" w:rsidRPr="008C1E93">
                <w:rPr>
                  <w:rStyle w:val="Hyperlink"/>
                  <w:rFonts w:ascii="Arial" w:hAnsi="Arial" w:cs="Arial"/>
                  <w:b/>
                  <w:bCs/>
                  <w:sz w:val="16"/>
                  <w:szCs w:val="16"/>
                </w:rPr>
                <w:t>R4-1915299</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Proposal on Transient Period Signaling Values</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Skyworks Solutions Inc.</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8C1E93" w:rsidRPr="00D93D92" w:rsidRDefault="00D93D92" w:rsidP="008C1E93">
            <w:pPr>
              <w:rPr>
                <w:rFonts w:ascii="Arial" w:hAnsi="Arial" w:cs="Arial"/>
                <w:bCs/>
                <w:color w:val="0000FF"/>
                <w:sz w:val="16"/>
                <w:szCs w:val="16"/>
              </w:rPr>
            </w:pPr>
            <w:r w:rsidRPr="00D93D92">
              <w:rPr>
                <w:rFonts w:ascii="Arial" w:hAnsi="Arial" w:cs="Arial"/>
                <w:bCs/>
                <w:color w:val="0000FF"/>
                <w:sz w:val="16"/>
                <w:szCs w:val="16"/>
              </w:rPr>
              <w:t>Derived based on 150% CP</w:t>
            </w:r>
            <w:r>
              <w:rPr>
                <w:rFonts w:ascii="Arial" w:hAnsi="Arial" w:cs="Arial"/>
                <w:bCs/>
                <w:color w:val="0000FF"/>
                <w:sz w:val="16"/>
                <w:szCs w:val="16"/>
              </w:rPr>
              <w:t>.  Proposed values for both FR1 and FR2.</w:t>
            </w:r>
          </w:p>
        </w:tc>
      </w:tr>
      <w:tr w:rsidR="008C1E93" w:rsidRPr="008C1E93"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8C1E93" w:rsidRDefault="008C1E93" w:rsidP="008C1E93">
            <w:pPr>
              <w:pStyle w:val="CRCoverPage"/>
              <w:rPr>
                <w:rFonts w:cs="Arial"/>
                <w:sz w:val="16"/>
                <w:szCs w:val="16"/>
                <w:lang w:eastAsia="zh-CN"/>
              </w:rPr>
            </w:pPr>
            <w:r w:rsidRPr="008C1E93">
              <w:rPr>
                <w:rFonts w:cs="Arial"/>
                <w:sz w:val="16"/>
                <w:szCs w:val="16"/>
                <w:lang w:eastAsia="zh-CN"/>
              </w:rPr>
              <w:t>Comments:</w:t>
            </w:r>
          </w:p>
          <w:p w:rsidR="00D93D92" w:rsidRDefault="00D93D92" w:rsidP="00D93D92">
            <w:pPr>
              <w:pStyle w:val="CRCoverPage"/>
              <w:rPr>
                <w:rFonts w:cs="Arial"/>
                <w:sz w:val="16"/>
                <w:szCs w:val="16"/>
                <w:lang w:eastAsia="zh-CN"/>
              </w:rPr>
            </w:pPr>
            <w:r>
              <w:rPr>
                <w:rFonts w:cs="Arial"/>
                <w:sz w:val="16"/>
                <w:szCs w:val="16"/>
                <w:lang w:eastAsia="zh-CN"/>
              </w:rPr>
              <w:t>Huawei:  The focus has been on FR1.  For FR2, the UE architecture is quite different so requires more discussion if companies intend to extend to FR2.</w:t>
            </w:r>
          </w:p>
          <w:p w:rsidR="00D93D92" w:rsidRPr="008C1E93" w:rsidRDefault="00D93D92" w:rsidP="008C1E93">
            <w:pPr>
              <w:pStyle w:val="CRCoverPage"/>
              <w:rPr>
                <w:rFonts w:cs="Arial"/>
                <w:sz w:val="16"/>
                <w:szCs w:val="16"/>
                <w:lang w:eastAsia="zh-CN"/>
              </w:rPr>
            </w:pPr>
          </w:p>
          <w:p w:rsidR="008C1E93" w:rsidRPr="008C1E93" w:rsidRDefault="008C1E93" w:rsidP="008C1E93">
            <w:pPr>
              <w:rPr>
                <w:rFonts w:ascii="Arial" w:hAnsi="Arial" w:cs="Arial"/>
                <w:b/>
                <w:bCs/>
                <w:color w:val="0000FF"/>
                <w:sz w:val="16"/>
                <w:szCs w:val="16"/>
                <w:u w:val="single"/>
              </w:rPr>
            </w:pPr>
          </w:p>
        </w:tc>
      </w:tr>
      <w:tr w:rsidR="008C1E93" w:rsidRPr="008C1E93" w:rsidTr="00733C36">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382042" w:rsidP="008C1E93">
            <w:pPr>
              <w:rPr>
                <w:rFonts w:ascii="Arial" w:hAnsi="Arial" w:cs="Arial"/>
                <w:b/>
                <w:bCs/>
                <w:color w:val="0000FF"/>
                <w:sz w:val="16"/>
                <w:szCs w:val="16"/>
                <w:u w:val="single"/>
              </w:rPr>
            </w:pPr>
            <w:hyperlink r:id="rId13" w:tgtFrame="_parent" w:history="1">
              <w:r w:rsidR="008C1E93" w:rsidRPr="008C1E93">
                <w:rPr>
                  <w:rStyle w:val="Hyperlink"/>
                  <w:rFonts w:ascii="Arial" w:hAnsi="Arial" w:cs="Arial"/>
                  <w:b/>
                  <w:bCs/>
                  <w:sz w:val="16"/>
                  <w:szCs w:val="16"/>
                </w:rPr>
                <w:t>R4-1915301</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Values for Transient period capability</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Qualcomm Inc.</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b/>
                <w:bCs/>
                <w:color w:val="0000FF"/>
                <w:sz w:val="16"/>
                <w:szCs w:val="16"/>
                <w:u w:val="single"/>
              </w:rPr>
            </w:pPr>
          </w:p>
        </w:tc>
      </w:tr>
      <w:tr w:rsidR="008C1E93" w:rsidRPr="008C1E93"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pStyle w:val="CRCoverPage"/>
              <w:rPr>
                <w:rFonts w:cs="Arial"/>
                <w:sz w:val="16"/>
                <w:szCs w:val="16"/>
                <w:lang w:eastAsia="zh-CN"/>
              </w:rPr>
            </w:pPr>
            <w:r w:rsidRPr="008C1E93">
              <w:rPr>
                <w:rFonts w:cs="Arial"/>
                <w:sz w:val="16"/>
                <w:szCs w:val="16"/>
                <w:lang w:eastAsia="zh-CN"/>
              </w:rPr>
              <w:t>Comments:</w:t>
            </w:r>
          </w:p>
          <w:p w:rsidR="008C1E93" w:rsidRPr="008C1E93" w:rsidRDefault="008C1E93" w:rsidP="008C1E93">
            <w:pPr>
              <w:rPr>
                <w:rFonts w:ascii="Arial" w:hAnsi="Arial" w:cs="Arial"/>
                <w:b/>
                <w:bCs/>
                <w:color w:val="0000FF"/>
                <w:sz w:val="16"/>
                <w:szCs w:val="16"/>
                <w:u w:val="single"/>
              </w:rPr>
            </w:pPr>
          </w:p>
        </w:tc>
      </w:tr>
      <w:tr w:rsidR="008C1E93" w:rsidRPr="008C1E93" w:rsidTr="00733C36">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382042" w:rsidP="008C1E93">
            <w:pPr>
              <w:rPr>
                <w:rFonts w:ascii="Arial" w:hAnsi="Arial" w:cs="Arial"/>
                <w:b/>
                <w:bCs/>
                <w:color w:val="0000FF"/>
                <w:sz w:val="16"/>
                <w:szCs w:val="16"/>
                <w:u w:val="single"/>
              </w:rPr>
            </w:pPr>
            <w:hyperlink r:id="rId14" w:tgtFrame="_parent" w:history="1">
              <w:r w:rsidR="008C1E93" w:rsidRPr="008C1E93">
                <w:rPr>
                  <w:rStyle w:val="Hyperlink"/>
                  <w:rFonts w:ascii="Arial" w:hAnsi="Arial" w:cs="Arial"/>
                  <w:b/>
                  <w:bCs/>
                  <w:sz w:val="16"/>
                  <w:szCs w:val="16"/>
                </w:rPr>
                <w:t>R4-1915303</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CR for transient period capability</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 xml:space="preserve">Qualcomm Inc. </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b/>
                <w:bCs/>
                <w:color w:val="0000FF"/>
                <w:sz w:val="16"/>
                <w:szCs w:val="16"/>
                <w:u w:val="single"/>
              </w:rPr>
            </w:pPr>
          </w:p>
        </w:tc>
      </w:tr>
      <w:tr w:rsidR="008C1E93" w:rsidRPr="008C1E93"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pStyle w:val="CRCoverPage"/>
              <w:rPr>
                <w:rFonts w:cs="Arial"/>
                <w:sz w:val="16"/>
                <w:szCs w:val="16"/>
                <w:lang w:eastAsia="zh-CN"/>
              </w:rPr>
            </w:pPr>
            <w:r w:rsidRPr="008C1E93">
              <w:rPr>
                <w:rFonts w:cs="Arial"/>
                <w:sz w:val="16"/>
                <w:szCs w:val="16"/>
                <w:lang w:eastAsia="zh-CN"/>
              </w:rPr>
              <w:t>Comments:</w:t>
            </w:r>
          </w:p>
          <w:p w:rsidR="008C1E93" w:rsidRPr="008C1E93" w:rsidRDefault="008C1E93" w:rsidP="008C1E93">
            <w:pPr>
              <w:rPr>
                <w:rFonts w:ascii="Arial" w:hAnsi="Arial" w:cs="Arial"/>
                <w:b/>
                <w:bCs/>
                <w:color w:val="0000FF"/>
                <w:sz w:val="16"/>
                <w:szCs w:val="16"/>
                <w:u w:val="single"/>
              </w:rPr>
            </w:pPr>
          </w:p>
        </w:tc>
      </w:tr>
      <w:tr w:rsidR="008C1E93" w:rsidRPr="008C1E93" w:rsidTr="00733C36">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382042" w:rsidP="008C1E93">
            <w:pPr>
              <w:rPr>
                <w:rFonts w:ascii="Arial" w:hAnsi="Arial" w:cs="Arial"/>
                <w:b/>
                <w:bCs/>
                <w:color w:val="0000FF"/>
                <w:sz w:val="16"/>
                <w:szCs w:val="16"/>
                <w:u w:val="single"/>
              </w:rPr>
            </w:pPr>
            <w:hyperlink r:id="rId15" w:tgtFrame="_parent" w:history="1">
              <w:r w:rsidR="008C1E93" w:rsidRPr="008C1E93">
                <w:rPr>
                  <w:rStyle w:val="Hyperlink"/>
                  <w:rFonts w:ascii="Arial" w:hAnsi="Arial" w:cs="Arial"/>
                  <w:b/>
                  <w:bCs/>
                  <w:sz w:val="16"/>
                  <w:szCs w:val="16"/>
                </w:rPr>
                <w:t>R4-1915367</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On transient period UE capability</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 xml:space="preserve">Huawei, </w:t>
            </w:r>
            <w:proofErr w:type="spellStart"/>
            <w:r w:rsidRPr="008C1E93">
              <w:rPr>
                <w:rFonts w:ascii="Arial" w:hAnsi="Arial" w:cs="Arial"/>
                <w:sz w:val="16"/>
                <w:szCs w:val="16"/>
              </w:rPr>
              <w:t>HiSilicon</w:t>
            </w:r>
            <w:proofErr w:type="spellEnd"/>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094960" w:rsidRPr="00094960" w:rsidRDefault="00094960" w:rsidP="00094960">
            <w:pPr>
              <w:rPr>
                <w:rFonts w:ascii="Arial" w:hAnsi="Arial" w:cs="Arial"/>
                <w:bCs/>
                <w:color w:val="0000FF"/>
                <w:sz w:val="16"/>
                <w:szCs w:val="16"/>
              </w:rPr>
            </w:pPr>
            <w:r w:rsidRPr="00094960">
              <w:rPr>
                <w:rFonts w:ascii="Arial" w:hAnsi="Arial" w:cs="Arial"/>
                <w:bCs/>
                <w:color w:val="0000FF"/>
                <w:sz w:val="16"/>
                <w:szCs w:val="16"/>
              </w:rPr>
              <w:t xml:space="preserve">Proposal 1: RAN4 agrees to evaluate the transient period based on the worst case on power change range which could happen in the real network. </w:t>
            </w:r>
          </w:p>
          <w:p w:rsidR="008C1E93" w:rsidRPr="00094960" w:rsidRDefault="00094960" w:rsidP="00094960">
            <w:pPr>
              <w:rPr>
                <w:rFonts w:ascii="Arial" w:hAnsi="Arial" w:cs="Arial"/>
                <w:bCs/>
                <w:color w:val="0000FF"/>
                <w:sz w:val="16"/>
                <w:szCs w:val="16"/>
              </w:rPr>
            </w:pPr>
            <w:r w:rsidRPr="00094960">
              <w:rPr>
                <w:rFonts w:ascii="Arial" w:hAnsi="Arial" w:cs="Arial"/>
                <w:bCs/>
                <w:color w:val="0000FF"/>
                <w:sz w:val="16"/>
                <w:szCs w:val="16"/>
              </w:rPr>
              <w:t>Proposal 2: Companies shall make consensus on the worst case for power change range for NR FR1 before the discussion on testability and capability.</w:t>
            </w:r>
          </w:p>
        </w:tc>
      </w:tr>
      <w:tr w:rsidR="008C1E93" w:rsidRPr="008C1E93"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8C1E93" w:rsidRDefault="008C1E93" w:rsidP="00733C36">
            <w:pPr>
              <w:pStyle w:val="CRCoverPage"/>
              <w:rPr>
                <w:rFonts w:cs="Arial"/>
                <w:sz w:val="16"/>
                <w:szCs w:val="16"/>
                <w:lang w:eastAsia="zh-CN"/>
              </w:rPr>
            </w:pPr>
            <w:r w:rsidRPr="008C1E93">
              <w:rPr>
                <w:rFonts w:cs="Arial"/>
                <w:sz w:val="16"/>
                <w:szCs w:val="16"/>
                <w:lang w:eastAsia="zh-CN"/>
              </w:rPr>
              <w:t>Comments:</w:t>
            </w:r>
          </w:p>
          <w:p w:rsidR="000626ED" w:rsidRDefault="000626ED" w:rsidP="00733C36">
            <w:pPr>
              <w:pStyle w:val="CRCoverPage"/>
              <w:rPr>
                <w:rFonts w:cs="Arial"/>
                <w:sz w:val="16"/>
                <w:szCs w:val="16"/>
                <w:lang w:eastAsia="zh-CN"/>
              </w:rPr>
            </w:pPr>
            <w:r>
              <w:rPr>
                <w:rFonts w:cs="Arial"/>
                <w:sz w:val="16"/>
                <w:szCs w:val="16"/>
                <w:lang w:eastAsia="zh-CN"/>
              </w:rPr>
              <w:t xml:space="preserve">Skyworks:  Power steps for testing were discussed previously.  Agreed in WF to adopt RB change as the power change mechanism and using 20 MHz bandwidth.  We have a proposal on how to handle greater than CP for CP-OFDM.  EVM over 14 symbols is not </w:t>
            </w:r>
            <w:proofErr w:type="gramStart"/>
            <w:r>
              <w:rPr>
                <w:rFonts w:cs="Arial"/>
                <w:sz w:val="16"/>
                <w:szCs w:val="16"/>
                <w:lang w:eastAsia="zh-CN"/>
              </w:rPr>
              <w:t>sufficient</w:t>
            </w:r>
            <w:proofErr w:type="gramEnd"/>
            <w:r>
              <w:rPr>
                <w:rFonts w:cs="Arial"/>
                <w:sz w:val="16"/>
                <w:szCs w:val="16"/>
                <w:lang w:eastAsia="zh-CN"/>
              </w:rPr>
              <w:t xml:space="preserve"> and also covered in our paper with a proposal.</w:t>
            </w:r>
          </w:p>
          <w:p w:rsidR="00512F95" w:rsidRDefault="000626ED" w:rsidP="00733C36">
            <w:pPr>
              <w:pStyle w:val="CRCoverPage"/>
              <w:rPr>
                <w:rFonts w:cs="Arial"/>
                <w:sz w:val="16"/>
                <w:szCs w:val="16"/>
                <w:lang w:eastAsia="zh-CN"/>
              </w:rPr>
            </w:pPr>
            <w:r>
              <w:rPr>
                <w:rFonts w:cs="Arial"/>
                <w:sz w:val="16"/>
                <w:szCs w:val="16"/>
                <w:lang w:eastAsia="zh-CN"/>
              </w:rPr>
              <w:t xml:space="preserve">Qualcomm:  </w:t>
            </w:r>
            <w:r w:rsidR="00512F95">
              <w:rPr>
                <w:rFonts w:cs="Arial"/>
                <w:sz w:val="16"/>
                <w:szCs w:val="16"/>
                <w:lang w:eastAsia="zh-CN"/>
              </w:rPr>
              <w:t>P0 is an RRC parameter that cannot be changed quickly enough.  Already agreed RB change as the mechanism to generate a power step.  We are not removing samples, we are only shifting the window.  Testing with DFT-S can indicate behaviour for CP-OFDM since it’s common hardware.  Averaging is over 10 sub-frames, but the power change is every 14 symbols.</w:t>
            </w:r>
          </w:p>
          <w:p w:rsidR="00512F95" w:rsidRDefault="00512F95" w:rsidP="00733C36">
            <w:pPr>
              <w:pStyle w:val="CRCoverPage"/>
              <w:rPr>
                <w:rFonts w:cs="Arial"/>
                <w:sz w:val="16"/>
                <w:szCs w:val="16"/>
                <w:lang w:eastAsia="zh-CN"/>
              </w:rPr>
            </w:pPr>
            <w:r>
              <w:rPr>
                <w:rFonts w:cs="Arial"/>
                <w:sz w:val="16"/>
                <w:szCs w:val="16"/>
                <w:lang w:eastAsia="zh-CN"/>
              </w:rPr>
              <w:lastRenderedPageBreak/>
              <w:t xml:space="preserve">Ericsson:  Same comment on power step as Skyworks and Qualcomm.  Agree that EVM over 14 symbols is not </w:t>
            </w:r>
            <w:proofErr w:type="gramStart"/>
            <w:r>
              <w:rPr>
                <w:rFonts w:cs="Arial"/>
                <w:sz w:val="16"/>
                <w:szCs w:val="16"/>
                <w:lang w:eastAsia="zh-CN"/>
              </w:rPr>
              <w:t>sufficient</w:t>
            </w:r>
            <w:proofErr w:type="gramEnd"/>
            <w:r>
              <w:rPr>
                <w:rFonts w:cs="Arial"/>
                <w:sz w:val="16"/>
                <w:szCs w:val="16"/>
                <w:lang w:eastAsia="zh-CN"/>
              </w:rPr>
              <w:t>.  We don’t have a spec for transient that might not be symmetric.</w:t>
            </w:r>
          </w:p>
          <w:p w:rsidR="00512F95" w:rsidRDefault="00512F95" w:rsidP="00733C36">
            <w:pPr>
              <w:pStyle w:val="CRCoverPage"/>
              <w:rPr>
                <w:rFonts w:cs="Arial"/>
                <w:sz w:val="16"/>
                <w:szCs w:val="16"/>
                <w:lang w:eastAsia="zh-CN"/>
              </w:rPr>
            </w:pPr>
            <w:r>
              <w:rPr>
                <w:rFonts w:cs="Arial"/>
                <w:sz w:val="16"/>
                <w:szCs w:val="16"/>
                <w:lang w:eastAsia="zh-CN"/>
              </w:rPr>
              <w:t>Qualcomm:  The location of the transient doesn’t matter.  There is no assumption that it is strictly symmetric, only the region where it falls.</w:t>
            </w:r>
          </w:p>
          <w:p w:rsidR="00512F95" w:rsidRDefault="00512F95" w:rsidP="00733C36">
            <w:pPr>
              <w:pStyle w:val="CRCoverPage"/>
              <w:rPr>
                <w:rFonts w:cs="Arial"/>
                <w:sz w:val="16"/>
                <w:szCs w:val="16"/>
                <w:lang w:eastAsia="zh-CN"/>
              </w:rPr>
            </w:pPr>
            <w:r>
              <w:rPr>
                <w:rFonts w:cs="Arial"/>
                <w:sz w:val="16"/>
                <w:szCs w:val="16"/>
                <w:lang w:eastAsia="zh-CN"/>
              </w:rPr>
              <w:t>Anritsu:  Agree with Qualcomm and Skyworks on power change.</w:t>
            </w:r>
          </w:p>
          <w:p w:rsidR="00512F95" w:rsidRDefault="00512F95" w:rsidP="00733C36">
            <w:pPr>
              <w:pStyle w:val="CRCoverPage"/>
              <w:rPr>
                <w:rFonts w:cs="Arial"/>
                <w:sz w:val="16"/>
                <w:szCs w:val="16"/>
                <w:lang w:eastAsia="zh-CN"/>
              </w:rPr>
            </w:pPr>
            <w:r>
              <w:rPr>
                <w:rFonts w:cs="Arial"/>
                <w:sz w:val="16"/>
                <w:szCs w:val="16"/>
                <w:lang w:eastAsia="zh-CN"/>
              </w:rPr>
              <w:t xml:space="preserve">Huawei:  The power change is a real scenario.  This needs to be considered as it will have impact on transient period.  We need to check that the transient period is symmetric about symbol boundary.  10 sub-frame averaging cannot reflect the impact of transient period since it will be hidden by the averaging.  </w:t>
            </w:r>
          </w:p>
          <w:p w:rsidR="00512F95" w:rsidRDefault="00512F95" w:rsidP="00733C36">
            <w:pPr>
              <w:pStyle w:val="CRCoverPage"/>
              <w:rPr>
                <w:rFonts w:cs="Arial"/>
                <w:sz w:val="16"/>
                <w:szCs w:val="16"/>
                <w:lang w:eastAsia="zh-CN"/>
              </w:rPr>
            </w:pPr>
            <w:r>
              <w:rPr>
                <w:rFonts w:cs="Arial"/>
                <w:sz w:val="16"/>
                <w:szCs w:val="16"/>
                <w:lang w:eastAsia="zh-CN"/>
              </w:rPr>
              <w:t>Skyworks:  Symmetric vs. asymmetric.  The UE is requesting an allowance to place transient period within a time window.  If the declared capability is 6us, then the transient needs to be within this window.</w:t>
            </w:r>
          </w:p>
          <w:p w:rsidR="00513DCF" w:rsidRDefault="00513DCF" w:rsidP="00733C36">
            <w:pPr>
              <w:pStyle w:val="CRCoverPage"/>
              <w:rPr>
                <w:rFonts w:cs="Arial"/>
                <w:sz w:val="16"/>
                <w:szCs w:val="16"/>
                <w:lang w:eastAsia="zh-CN"/>
              </w:rPr>
            </w:pPr>
            <w:r>
              <w:rPr>
                <w:rFonts w:cs="Arial"/>
                <w:sz w:val="16"/>
                <w:szCs w:val="16"/>
                <w:lang w:eastAsia="zh-CN"/>
              </w:rPr>
              <w:t>Qualcomm:  Both beginning and end of symbol are tested, so cannot just place transient in one location and avoid the impact.</w:t>
            </w:r>
          </w:p>
          <w:p w:rsidR="00513DCF" w:rsidRDefault="00513DCF" w:rsidP="00733C36">
            <w:pPr>
              <w:pStyle w:val="CRCoverPage"/>
              <w:rPr>
                <w:rFonts w:cs="Arial"/>
                <w:sz w:val="16"/>
                <w:szCs w:val="16"/>
                <w:lang w:eastAsia="zh-CN"/>
              </w:rPr>
            </w:pPr>
            <w:r>
              <w:rPr>
                <w:rFonts w:cs="Arial"/>
                <w:sz w:val="16"/>
                <w:szCs w:val="16"/>
                <w:lang w:eastAsia="zh-CN"/>
              </w:rPr>
              <w:t>Skyworks:  Propose specific requirement for the symbols affected by the transient, both the beginning and end symbols.</w:t>
            </w:r>
          </w:p>
          <w:p w:rsidR="00513DCF" w:rsidRDefault="00513DCF" w:rsidP="00733C36">
            <w:pPr>
              <w:pStyle w:val="CRCoverPage"/>
              <w:rPr>
                <w:rFonts w:cs="Arial"/>
                <w:sz w:val="16"/>
                <w:szCs w:val="16"/>
                <w:lang w:eastAsia="zh-CN"/>
              </w:rPr>
            </w:pPr>
            <w:r>
              <w:rPr>
                <w:rFonts w:cs="Arial"/>
                <w:sz w:val="16"/>
                <w:szCs w:val="16"/>
                <w:lang w:eastAsia="zh-CN"/>
              </w:rPr>
              <w:t>Qualcomm:  If transient period is &gt; threshold, then symbol is excluded from symbol.  Skyworks suggested either excluding the symbol or allowing a tolerance.  The only value not tested is 10us for CP-OFDM.  All others would be tested.</w:t>
            </w:r>
          </w:p>
          <w:p w:rsidR="00513DCF" w:rsidRDefault="00513DCF" w:rsidP="00733C36">
            <w:pPr>
              <w:pStyle w:val="CRCoverPage"/>
              <w:rPr>
                <w:rFonts w:cs="Arial"/>
                <w:sz w:val="16"/>
                <w:szCs w:val="16"/>
                <w:lang w:eastAsia="zh-CN"/>
              </w:rPr>
            </w:pPr>
            <w:r>
              <w:rPr>
                <w:rFonts w:cs="Arial"/>
                <w:sz w:val="16"/>
                <w:szCs w:val="16"/>
                <w:lang w:eastAsia="zh-CN"/>
              </w:rPr>
              <w:t>Skyworks:  Instead of new window, take the min between the two windows if the transient &lt; 75% CP.  EVM will be degraded if transient extends into the late window.  Would need a relaxation of EVM value for that symbol.</w:t>
            </w:r>
          </w:p>
          <w:p w:rsidR="00513DCF" w:rsidRDefault="00513DCF" w:rsidP="00733C36">
            <w:pPr>
              <w:pStyle w:val="CRCoverPage"/>
              <w:rPr>
                <w:rFonts w:cs="Arial"/>
                <w:sz w:val="16"/>
                <w:szCs w:val="16"/>
                <w:lang w:eastAsia="zh-CN"/>
              </w:rPr>
            </w:pPr>
            <w:r>
              <w:rPr>
                <w:rFonts w:cs="Arial"/>
                <w:sz w:val="16"/>
                <w:szCs w:val="16"/>
                <w:lang w:eastAsia="zh-CN"/>
              </w:rPr>
              <w:t>Huawei:  Simulation results show that there is impact even if transient is less than CP.</w:t>
            </w:r>
          </w:p>
          <w:p w:rsidR="00513DCF" w:rsidRDefault="00513DCF" w:rsidP="00733C36">
            <w:pPr>
              <w:pStyle w:val="CRCoverPage"/>
              <w:rPr>
                <w:rFonts w:cs="Arial"/>
                <w:sz w:val="16"/>
                <w:szCs w:val="16"/>
                <w:lang w:eastAsia="zh-CN"/>
              </w:rPr>
            </w:pPr>
            <w:r>
              <w:rPr>
                <w:rFonts w:cs="Arial"/>
                <w:sz w:val="16"/>
                <w:szCs w:val="16"/>
                <w:lang w:eastAsia="zh-CN"/>
              </w:rPr>
              <w:t>Qualcomm:  If less than high side window, we aren’t removing any samples so don’t see there is any degradation.  We are only moving the window.</w:t>
            </w:r>
          </w:p>
          <w:p w:rsidR="00513DCF" w:rsidRDefault="00513DCF" w:rsidP="00733C36">
            <w:pPr>
              <w:pStyle w:val="CRCoverPage"/>
              <w:rPr>
                <w:rFonts w:cs="Arial"/>
                <w:sz w:val="16"/>
                <w:szCs w:val="16"/>
                <w:lang w:eastAsia="zh-CN"/>
              </w:rPr>
            </w:pPr>
            <w:r>
              <w:rPr>
                <w:rFonts w:cs="Arial"/>
                <w:sz w:val="16"/>
                <w:szCs w:val="16"/>
                <w:lang w:eastAsia="zh-CN"/>
              </w:rPr>
              <w:t xml:space="preserve">Skyworks:  If EVM is </w:t>
            </w:r>
            <w:proofErr w:type="gramStart"/>
            <w:r>
              <w:rPr>
                <w:rFonts w:cs="Arial"/>
                <w:sz w:val="16"/>
                <w:szCs w:val="16"/>
                <w:lang w:eastAsia="zh-CN"/>
              </w:rPr>
              <w:t>max(</w:t>
            </w:r>
            <w:proofErr w:type="gramEnd"/>
            <w:r>
              <w:rPr>
                <w:rFonts w:cs="Arial"/>
                <w:sz w:val="16"/>
                <w:szCs w:val="16"/>
                <w:lang w:eastAsia="zh-CN"/>
              </w:rPr>
              <w:t>EVM_L, EVM_H), then the degradation will be captured.  That’s why we propose to that min (EVM_L, EVM_H) so at least one FFT measurement is transient free.  If you take EVM below 25% CP, then it will be corrupted by WOLA anyways.</w:t>
            </w:r>
            <w:r w:rsidR="00D62B17">
              <w:rPr>
                <w:rFonts w:cs="Arial"/>
                <w:sz w:val="16"/>
                <w:szCs w:val="16"/>
                <w:lang w:eastAsia="zh-CN"/>
              </w:rPr>
              <w:t xml:space="preserve">  Was Huawei simulation computing EVM as max (EVM_L, EVM_H)?</w:t>
            </w:r>
          </w:p>
          <w:p w:rsidR="00D62B17" w:rsidRDefault="00D62B17" w:rsidP="00733C36">
            <w:pPr>
              <w:pStyle w:val="CRCoverPage"/>
              <w:rPr>
                <w:rFonts w:cs="Arial"/>
                <w:sz w:val="16"/>
                <w:szCs w:val="16"/>
                <w:lang w:eastAsia="zh-CN"/>
              </w:rPr>
            </w:pPr>
            <w:r>
              <w:rPr>
                <w:rFonts w:cs="Arial"/>
                <w:sz w:val="16"/>
                <w:szCs w:val="16"/>
                <w:lang w:eastAsia="zh-CN"/>
              </w:rPr>
              <w:t>Huawei:  CP-OFDM is susceptible to removing samples</w:t>
            </w:r>
          </w:p>
          <w:p w:rsidR="00D62B17" w:rsidRDefault="00D62B17" w:rsidP="00733C36">
            <w:pPr>
              <w:pStyle w:val="CRCoverPage"/>
              <w:rPr>
                <w:rFonts w:cs="Arial"/>
                <w:sz w:val="16"/>
                <w:szCs w:val="16"/>
                <w:lang w:eastAsia="zh-CN"/>
              </w:rPr>
            </w:pPr>
            <w:r>
              <w:rPr>
                <w:rFonts w:cs="Arial"/>
                <w:sz w:val="16"/>
                <w:szCs w:val="16"/>
                <w:lang w:eastAsia="zh-CN"/>
              </w:rPr>
              <w:t xml:space="preserve">Chair:  The CP is fully </w:t>
            </w:r>
            <w:proofErr w:type="gramStart"/>
            <w:r>
              <w:rPr>
                <w:rFonts w:cs="Arial"/>
                <w:sz w:val="16"/>
                <w:szCs w:val="16"/>
                <w:lang w:eastAsia="zh-CN"/>
              </w:rPr>
              <w:t>redundant</w:t>
            </w:r>
            <w:proofErr w:type="gramEnd"/>
            <w:r>
              <w:rPr>
                <w:rFonts w:cs="Arial"/>
                <w:sz w:val="16"/>
                <w:szCs w:val="16"/>
                <w:lang w:eastAsia="zh-CN"/>
              </w:rPr>
              <w:t xml:space="preserve"> so no information is lost within the CP</w:t>
            </w:r>
          </w:p>
          <w:p w:rsidR="00D62B17" w:rsidRDefault="00D62B17" w:rsidP="00733C36">
            <w:pPr>
              <w:pStyle w:val="CRCoverPage"/>
              <w:rPr>
                <w:rFonts w:cs="Arial"/>
                <w:sz w:val="16"/>
                <w:szCs w:val="16"/>
                <w:lang w:eastAsia="zh-CN"/>
              </w:rPr>
            </w:pPr>
            <w:r>
              <w:rPr>
                <w:rFonts w:cs="Arial"/>
                <w:sz w:val="16"/>
                <w:szCs w:val="16"/>
                <w:lang w:eastAsia="zh-CN"/>
              </w:rPr>
              <w:t>Skyworks:  We think it’s important to test the default 10us also so that’s why we propose a tolerance.</w:t>
            </w:r>
          </w:p>
          <w:p w:rsidR="00513DCF" w:rsidRDefault="00D62B17" w:rsidP="00733C36">
            <w:pPr>
              <w:pStyle w:val="CRCoverPage"/>
              <w:rPr>
                <w:rFonts w:cs="Arial"/>
                <w:sz w:val="16"/>
                <w:szCs w:val="16"/>
                <w:lang w:eastAsia="zh-CN"/>
              </w:rPr>
            </w:pPr>
            <w:r>
              <w:rPr>
                <w:rFonts w:cs="Arial"/>
                <w:sz w:val="16"/>
                <w:szCs w:val="16"/>
                <w:lang w:eastAsia="zh-CN"/>
              </w:rPr>
              <w:t>Nokia:  Is there no way to verify CP-OFDM?  Is it impossible?</w:t>
            </w:r>
          </w:p>
          <w:p w:rsidR="00D62B17" w:rsidRDefault="00D62B17" w:rsidP="00733C36">
            <w:pPr>
              <w:pStyle w:val="CRCoverPage"/>
              <w:rPr>
                <w:rFonts w:cs="Arial"/>
                <w:sz w:val="16"/>
                <w:szCs w:val="16"/>
                <w:lang w:eastAsia="zh-CN"/>
              </w:rPr>
            </w:pPr>
            <w:r>
              <w:rPr>
                <w:rFonts w:cs="Arial"/>
                <w:sz w:val="16"/>
                <w:szCs w:val="16"/>
                <w:lang w:eastAsia="zh-CN"/>
              </w:rPr>
              <w:t>Huawei:  We are looking for a way to test CP-</w:t>
            </w:r>
            <w:proofErr w:type="gramStart"/>
            <w:r>
              <w:rPr>
                <w:rFonts w:cs="Arial"/>
                <w:sz w:val="16"/>
                <w:szCs w:val="16"/>
                <w:lang w:eastAsia="zh-CN"/>
              </w:rPr>
              <w:t>OFDM, but</w:t>
            </w:r>
            <w:proofErr w:type="gramEnd"/>
            <w:r>
              <w:rPr>
                <w:rFonts w:cs="Arial"/>
                <w:sz w:val="16"/>
                <w:szCs w:val="16"/>
                <w:lang w:eastAsia="zh-CN"/>
              </w:rPr>
              <w:t xml:space="preserve"> haven’t found it because even if transient period is less than CP, we see degradation of EVM.</w:t>
            </w:r>
          </w:p>
          <w:p w:rsidR="00D62B17" w:rsidRDefault="00D62B17" w:rsidP="00733C36">
            <w:pPr>
              <w:pStyle w:val="CRCoverPage"/>
              <w:rPr>
                <w:rFonts w:cs="Arial"/>
                <w:sz w:val="16"/>
                <w:szCs w:val="16"/>
                <w:lang w:eastAsia="zh-CN"/>
              </w:rPr>
            </w:pPr>
            <w:r>
              <w:rPr>
                <w:rFonts w:cs="Arial"/>
                <w:sz w:val="16"/>
                <w:szCs w:val="16"/>
                <w:lang w:eastAsia="zh-CN"/>
              </w:rPr>
              <w:t>Nokia:  Even relaxing EVM for the first symbol without a value, how can we conclude it is not possible?</w:t>
            </w:r>
          </w:p>
          <w:p w:rsidR="00D62B17" w:rsidRDefault="00D62B17" w:rsidP="00733C36">
            <w:pPr>
              <w:pStyle w:val="CRCoverPage"/>
              <w:rPr>
                <w:rFonts w:cs="Arial"/>
                <w:sz w:val="16"/>
                <w:szCs w:val="16"/>
                <w:lang w:eastAsia="zh-CN"/>
              </w:rPr>
            </w:pPr>
            <w:r>
              <w:rPr>
                <w:rFonts w:cs="Arial"/>
                <w:sz w:val="16"/>
                <w:szCs w:val="16"/>
                <w:lang w:eastAsia="zh-CN"/>
              </w:rPr>
              <w:t xml:space="preserve">Skyworks:  The reason EVM is degraded even for transient &lt; CP is because EVM is computed </w:t>
            </w:r>
            <w:proofErr w:type="gramStart"/>
            <w:r>
              <w:rPr>
                <w:rFonts w:cs="Arial"/>
                <w:sz w:val="16"/>
                <w:szCs w:val="16"/>
                <w:lang w:eastAsia="zh-CN"/>
              </w:rPr>
              <w:t>max(</w:t>
            </w:r>
            <w:proofErr w:type="gramEnd"/>
            <w:r>
              <w:rPr>
                <w:rFonts w:cs="Arial"/>
                <w:sz w:val="16"/>
                <w:szCs w:val="16"/>
                <w:lang w:eastAsia="zh-CN"/>
              </w:rPr>
              <w:t>EVM_L, EVM_H).  This problem would be resolved according to our proposal.</w:t>
            </w:r>
          </w:p>
          <w:p w:rsidR="00D62B17" w:rsidRDefault="00D62B17" w:rsidP="00733C36">
            <w:pPr>
              <w:pStyle w:val="CRCoverPage"/>
              <w:rPr>
                <w:rFonts w:cs="Arial"/>
                <w:sz w:val="16"/>
                <w:szCs w:val="16"/>
                <w:lang w:eastAsia="zh-CN"/>
              </w:rPr>
            </w:pPr>
            <w:r>
              <w:rPr>
                <w:rFonts w:cs="Arial"/>
                <w:sz w:val="16"/>
                <w:szCs w:val="16"/>
                <w:lang w:eastAsia="zh-CN"/>
              </w:rPr>
              <w:t>Qualcomm:  We have other methods that can measure CP-OFDM, but not the one that Huawei has evaluated.</w:t>
            </w:r>
          </w:p>
          <w:p w:rsidR="00513DCF" w:rsidRPr="008C1E93" w:rsidRDefault="00513DCF" w:rsidP="00733C36">
            <w:pPr>
              <w:pStyle w:val="CRCoverPage"/>
              <w:rPr>
                <w:rFonts w:cs="Arial"/>
                <w:sz w:val="16"/>
                <w:szCs w:val="16"/>
                <w:lang w:eastAsia="zh-CN"/>
              </w:rPr>
            </w:pPr>
          </w:p>
          <w:p w:rsidR="008C1E93" w:rsidRPr="008C1E93" w:rsidRDefault="008C1E93" w:rsidP="00733C36">
            <w:pPr>
              <w:rPr>
                <w:rFonts w:ascii="Arial" w:hAnsi="Arial" w:cs="Arial"/>
                <w:b/>
                <w:bCs/>
                <w:color w:val="0000FF"/>
                <w:sz w:val="16"/>
                <w:szCs w:val="16"/>
                <w:u w:val="single"/>
              </w:rPr>
            </w:pPr>
          </w:p>
        </w:tc>
      </w:tr>
    </w:tbl>
    <w:p w:rsidR="00721B2A" w:rsidRDefault="00721B2A" w:rsidP="00721B2A"/>
    <w:p w:rsidR="00721B2A" w:rsidRPr="00F207BB" w:rsidRDefault="00721B2A" w:rsidP="00721B2A">
      <w:pPr>
        <w:rPr>
          <w:rFonts w:ascii="Arial" w:hAnsi="Arial" w:cs="Arial"/>
          <w:sz w:val="16"/>
          <w:szCs w:val="16"/>
          <w:u w:val="single"/>
        </w:rPr>
      </w:pPr>
      <w:r w:rsidRPr="00F207BB">
        <w:rPr>
          <w:rFonts w:ascii="Arial" w:hAnsi="Arial" w:cs="Arial"/>
          <w:sz w:val="16"/>
          <w:szCs w:val="16"/>
          <w:u w:val="single"/>
        </w:rPr>
        <w:t>Second round ad-hoc discussion</w:t>
      </w:r>
      <w:r w:rsidR="00F207BB" w:rsidRPr="00F207BB">
        <w:rPr>
          <w:rFonts w:ascii="Arial" w:hAnsi="Arial" w:cs="Arial"/>
          <w:sz w:val="16"/>
          <w:szCs w:val="16"/>
          <w:u w:val="single"/>
        </w:rPr>
        <w:t xml:space="preserve"> (November 21, 10:30 – 11:00)</w:t>
      </w:r>
    </w:p>
    <w:p w:rsidR="00721B2A" w:rsidRPr="00F207BB" w:rsidRDefault="00721B2A" w:rsidP="00721B2A">
      <w:pPr>
        <w:rPr>
          <w:rFonts w:ascii="Arial" w:hAnsi="Arial" w:cs="Arial"/>
          <w:sz w:val="16"/>
          <w:szCs w:val="16"/>
        </w:rPr>
      </w:pPr>
      <w:r w:rsidRPr="00F207BB">
        <w:rPr>
          <w:rFonts w:ascii="Arial" w:hAnsi="Arial" w:cs="Arial"/>
          <w:sz w:val="16"/>
          <w:szCs w:val="16"/>
        </w:rPr>
        <w:t>Discussion of WF circulated on the reflector</w:t>
      </w:r>
    </w:p>
    <w:p w:rsidR="00721B2A" w:rsidRPr="00F207BB" w:rsidRDefault="00124CC5" w:rsidP="00721B2A">
      <w:pPr>
        <w:rPr>
          <w:rFonts w:ascii="Arial" w:hAnsi="Arial" w:cs="Arial"/>
          <w:sz w:val="16"/>
          <w:szCs w:val="16"/>
        </w:rPr>
      </w:pPr>
      <w:r w:rsidRPr="00F207BB">
        <w:rPr>
          <w:rFonts w:ascii="Arial" w:hAnsi="Arial" w:cs="Arial"/>
          <w:sz w:val="16"/>
          <w:szCs w:val="16"/>
        </w:rPr>
        <w:t>Chair:  Proponents need to confirm co-signers</w:t>
      </w:r>
    </w:p>
    <w:p w:rsidR="00124CC5" w:rsidRPr="00F207BB" w:rsidRDefault="00124CC5" w:rsidP="00721B2A">
      <w:pPr>
        <w:rPr>
          <w:rFonts w:ascii="Arial" w:hAnsi="Arial" w:cs="Arial"/>
          <w:sz w:val="16"/>
          <w:szCs w:val="16"/>
        </w:rPr>
      </w:pPr>
      <w:r w:rsidRPr="00F207BB">
        <w:rPr>
          <w:rFonts w:ascii="Arial" w:hAnsi="Arial" w:cs="Arial"/>
          <w:sz w:val="16"/>
          <w:szCs w:val="16"/>
        </w:rPr>
        <w:t>Huawei:</w:t>
      </w:r>
    </w:p>
    <w:p w:rsidR="00124CC5" w:rsidRPr="00F207BB" w:rsidRDefault="00124CC5" w:rsidP="00124CC5">
      <w:pPr>
        <w:ind w:firstLine="284"/>
        <w:rPr>
          <w:rFonts w:ascii="Arial" w:hAnsi="Arial" w:cs="Arial"/>
          <w:sz w:val="16"/>
          <w:szCs w:val="16"/>
        </w:rPr>
      </w:pPr>
      <w:r w:rsidRPr="00F207BB">
        <w:rPr>
          <w:rFonts w:ascii="Arial" w:hAnsi="Arial" w:cs="Arial"/>
          <w:sz w:val="16"/>
          <w:szCs w:val="16"/>
        </w:rPr>
        <w:t>#1:  Not tested means not testable?</w:t>
      </w:r>
    </w:p>
    <w:p w:rsidR="00124CC5" w:rsidRPr="00F207BB" w:rsidRDefault="00124CC5" w:rsidP="00124CC5">
      <w:pPr>
        <w:ind w:firstLine="284"/>
        <w:rPr>
          <w:rFonts w:ascii="Arial" w:hAnsi="Arial" w:cs="Arial"/>
          <w:sz w:val="16"/>
          <w:szCs w:val="16"/>
        </w:rPr>
      </w:pPr>
      <w:r w:rsidRPr="00F207BB">
        <w:rPr>
          <w:rFonts w:ascii="Arial" w:hAnsi="Arial" w:cs="Arial"/>
          <w:sz w:val="16"/>
          <w:szCs w:val="16"/>
        </w:rPr>
        <w:tab/>
        <w:t>Skyworks:  Not saying it is not testable because we had a proposal, but this is the compromise.  10us default CP-OFDM is the only problematic one.</w:t>
      </w:r>
    </w:p>
    <w:p w:rsidR="00124CC5" w:rsidRPr="00F207BB" w:rsidRDefault="00124CC5" w:rsidP="00124CC5">
      <w:pPr>
        <w:ind w:firstLine="284"/>
        <w:rPr>
          <w:rFonts w:ascii="Arial" w:hAnsi="Arial" w:cs="Arial"/>
          <w:sz w:val="16"/>
          <w:szCs w:val="16"/>
        </w:rPr>
      </w:pPr>
      <w:r w:rsidRPr="00F207BB">
        <w:rPr>
          <w:rFonts w:ascii="Arial" w:hAnsi="Arial" w:cs="Arial"/>
          <w:sz w:val="16"/>
          <w:szCs w:val="16"/>
        </w:rPr>
        <w:t>#2:  Is min a relaxation to the requirement?</w:t>
      </w:r>
    </w:p>
    <w:p w:rsidR="00124CC5" w:rsidRPr="00F207BB" w:rsidRDefault="00124CC5" w:rsidP="00D70D69">
      <w:pPr>
        <w:ind w:left="568" w:firstLine="1"/>
        <w:rPr>
          <w:rFonts w:ascii="Arial" w:hAnsi="Arial" w:cs="Arial"/>
          <w:sz w:val="16"/>
          <w:szCs w:val="16"/>
        </w:rPr>
      </w:pPr>
      <w:r w:rsidRPr="00F207BB">
        <w:rPr>
          <w:rFonts w:ascii="Arial" w:hAnsi="Arial" w:cs="Arial"/>
          <w:sz w:val="16"/>
          <w:szCs w:val="16"/>
        </w:rPr>
        <w:t>Skyworks:  EVM today has EVM_L and EVM_H for every symbol and maximized per symbol.  This is not changed.  During the transient symbol, max will be corrupted by transient so min for this symbol</w:t>
      </w:r>
      <w:r w:rsidR="00D70D69" w:rsidRPr="00F207BB">
        <w:rPr>
          <w:rFonts w:ascii="Arial" w:hAnsi="Arial" w:cs="Arial"/>
          <w:sz w:val="16"/>
          <w:szCs w:val="16"/>
        </w:rPr>
        <w:t xml:space="preserve"> is needed.</w:t>
      </w:r>
      <w:r w:rsidR="00D70D69" w:rsidRPr="00F207BB">
        <w:rPr>
          <w:rFonts w:ascii="Arial" w:hAnsi="Arial" w:cs="Arial"/>
          <w:sz w:val="16"/>
          <w:szCs w:val="16"/>
        </w:rPr>
        <w:tab/>
      </w:r>
    </w:p>
    <w:p w:rsidR="00124CC5" w:rsidRPr="00F207BB" w:rsidRDefault="00124CC5" w:rsidP="00124CC5">
      <w:pPr>
        <w:ind w:firstLine="284"/>
        <w:rPr>
          <w:rFonts w:ascii="Arial" w:hAnsi="Arial" w:cs="Arial"/>
          <w:sz w:val="16"/>
          <w:szCs w:val="16"/>
        </w:rPr>
      </w:pPr>
      <w:proofErr w:type="gramStart"/>
      <w:r w:rsidRPr="00F207BB">
        <w:rPr>
          <w:rFonts w:ascii="Arial" w:hAnsi="Arial" w:cs="Arial"/>
          <w:sz w:val="16"/>
          <w:szCs w:val="16"/>
        </w:rPr>
        <w:t>#?:</w:t>
      </w:r>
      <w:proofErr w:type="gramEnd"/>
      <w:r w:rsidRPr="00F207BB">
        <w:rPr>
          <w:rFonts w:ascii="Arial" w:hAnsi="Arial" w:cs="Arial"/>
          <w:sz w:val="16"/>
          <w:szCs w:val="16"/>
        </w:rPr>
        <w:t xml:space="preserve">  How to guarantee transient is equally distributed?</w:t>
      </w:r>
    </w:p>
    <w:p w:rsidR="00D70D69" w:rsidRPr="00F207BB" w:rsidRDefault="00D70D69" w:rsidP="00D70D69">
      <w:pPr>
        <w:ind w:left="568" w:firstLine="1"/>
        <w:rPr>
          <w:rFonts w:ascii="Arial" w:hAnsi="Arial" w:cs="Arial"/>
          <w:sz w:val="16"/>
          <w:szCs w:val="16"/>
        </w:rPr>
      </w:pPr>
      <w:r w:rsidRPr="00F207BB">
        <w:rPr>
          <w:rFonts w:ascii="Arial" w:hAnsi="Arial" w:cs="Arial"/>
          <w:sz w:val="16"/>
          <w:szCs w:val="16"/>
        </w:rPr>
        <w:t>Skyworks:  Transient window is distributed, and transient can occur anywhere within this window.</w:t>
      </w:r>
    </w:p>
    <w:p w:rsidR="00124CC5" w:rsidRPr="00F207BB" w:rsidRDefault="00124CC5" w:rsidP="00124CC5">
      <w:pPr>
        <w:ind w:left="284"/>
        <w:rPr>
          <w:rFonts w:ascii="Arial" w:hAnsi="Arial" w:cs="Arial"/>
          <w:sz w:val="16"/>
          <w:szCs w:val="16"/>
        </w:rPr>
      </w:pPr>
      <w:r w:rsidRPr="00F207BB">
        <w:rPr>
          <w:rFonts w:ascii="Arial" w:hAnsi="Arial" w:cs="Arial"/>
          <w:sz w:val="16"/>
          <w:szCs w:val="16"/>
        </w:rPr>
        <w:t>#5:  How do you propose to test per symbol with 14 symbol average?  What is the justification for the EVM values for 64QAM and 256QAM?</w:t>
      </w:r>
    </w:p>
    <w:p w:rsidR="00D70D69" w:rsidRPr="00F207BB" w:rsidRDefault="00D70D69" w:rsidP="00D70D69">
      <w:pPr>
        <w:ind w:left="568" w:firstLine="1"/>
        <w:rPr>
          <w:rFonts w:ascii="Arial" w:hAnsi="Arial" w:cs="Arial"/>
          <w:sz w:val="16"/>
          <w:szCs w:val="16"/>
        </w:rPr>
      </w:pPr>
      <w:r w:rsidRPr="00F207BB">
        <w:rPr>
          <w:rFonts w:ascii="Arial" w:hAnsi="Arial" w:cs="Arial"/>
          <w:sz w:val="16"/>
          <w:szCs w:val="16"/>
        </w:rPr>
        <w:t xml:space="preserve">Skyworks:  TE already provides EVM per symbol.  EVM proposal was based on roughly 2 dB SNR degradation, </w:t>
      </w:r>
    </w:p>
    <w:p w:rsidR="00124CC5" w:rsidRPr="00F207BB" w:rsidRDefault="00124CC5" w:rsidP="00124CC5">
      <w:pPr>
        <w:ind w:left="284"/>
        <w:rPr>
          <w:rFonts w:ascii="Arial" w:hAnsi="Arial" w:cs="Arial"/>
          <w:sz w:val="16"/>
          <w:szCs w:val="16"/>
        </w:rPr>
      </w:pPr>
      <w:r w:rsidRPr="00F207BB">
        <w:rPr>
          <w:rFonts w:ascii="Arial" w:hAnsi="Arial" w:cs="Arial"/>
          <w:sz w:val="16"/>
          <w:szCs w:val="16"/>
        </w:rPr>
        <w:t>#6:  1us cannot be tested since samples removed from FFT window for WOLA will hide such a short transient.  What SCS should be tested?</w:t>
      </w:r>
    </w:p>
    <w:p w:rsidR="00D70D69" w:rsidRPr="00F207BB" w:rsidRDefault="00D70D69" w:rsidP="00D70D69">
      <w:pPr>
        <w:ind w:left="568" w:firstLine="1"/>
        <w:rPr>
          <w:rFonts w:ascii="Arial" w:hAnsi="Arial" w:cs="Arial"/>
          <w:sz w:val="16"/>
          <w:szCs w:val="16"/>
        </w:rPr>
      </w:pPr>
      <w:r w:rsidRPr="00F207BB">
        <w:rPr>
          <w:rFonts w:ascii="Arial" w:hAnsi="Arial" w:cs="Arial"/>
          <w:sz w:val="16"/>
          <w:szCs w:val="16"/>
        </w:rPr>
        <w:t>Qualcomm:  Location of window is not changing because still using EVM_L and EVM_H according to Skyworks proposal.  1us can be tested by higher SCS where 1us will fall between L and H.  15 kHz SCS was chosen for testing since it has longest CP to allow to test the largest range of values.</w:t>
      </w:r>
    </w:p>
    <w:p w:rsidR="00721B2A" w:rsidRPr="00F207BB" w:rsidRDefault="00124CC5" w:rsidP="00721B2A">
      <w:pPr>
        <w:rPr>
          <w:rFonts w:ascii="Arial" w:hAnsi="Arial" w:cs="Arial"/>
          <w:sz w:val="16"/>
          <w:szCs w:val="16"/>
        </w:rPr>
      </w:pPr>
      <w:r w:rsidRPr="00F207BB">
        <w:rPr>
          <w:rFonts w:ascii="Arial" w:hAnsi="Arial" w:cs="Arial"/>
          <w:sz w:val="16"/>
          <w:szCs w:val="16"/>
        </w:rPr>
        <w:t>Nokia:  This is a result of compromise, but that does not mean it is not testable.  Concerned that there are other features that would rely on such testability.</w:t>
      </w:r>
    </w:p>
    <w:p w:rsidR="00124CC5" w:rsidRPr="00F207BB" w:rsidRDefault="00124CC5" w:rsidP="00721B2A">
      <w:pPr>
        <w:rPr>
          <w:rFonts w:ascii="Arial" w:hAnsi="Arial" w:cs="Arial"/>
          <w:sz w:val="16"/>
          <w:szCs w:val="16"/>
        </w:rPr>
      </w:pPr>
      <w:r w:rsidRPr="00F207BB">
        <w:rPr>
          <w:rFonts w:ascii="Arial" w:hAnsi="Arial" w:cs="Arial"/>
          <w:sz w:val="16"/>
          <w:szCs w:val="16"/>
        </w:rPr>
        <w:t>Chair:  Huawei asked whether tested is testable but did not say that it is not testable.</w:t>
      </w:r>
    </w:p>
    <w:p w:rsidR="00124CC5" w:rsidRPr="00F207BB" w:rsidRDefault="00124CC5" w:rsidP="00721B2A">
      <w:pPr>
        <w:rPr>
          <w:rFonts w:ascii="Arial" w:hAnsi="Arial" w:cs="Arial"/>
          <w:sz w:val="16"/>
          <w:szCs w:val="16"/>
        </w:rPr>
      </w:pPr>
      <w:r w:rsidRPr="00F207BB">
        <w:rPr>
          <w:rFonts w:ascii="Arial" w:hAnsi="Arial" w:cs="Arial"/>
          <w:sz w:val="16"/>
          <w:szCs w:val="16"/>
        </w:rPr>
        <w:t>Huawei:  Transient &gt; 150% CP, what is the meaning of not tested.</w:t>
      </w:r>
    </w:p>
    <w:p w:rsidR="00124CC5" w:rsidRPr="00F207BB" w:rsidRDefault="00D70D69" w:rsidP="00721B2A">
      <w:pPr>
        <w:rPr>
          <w:rFonts w:ascii="Arial" w:hAnsi="Arial" w:cs="Arial"/>
          <w:sz w:val="16"/>
          <w:szCs w:val="16"/>
        </w:rPr>
      </w:pPr>
      <w:r w:rsidRPr="00F207BB">
        <w:rPr>
          <w:rFonts w:ascii="Arial" w:hAnsi="Arial" w:cs="Arial"/>
          <w:sz w:val="16"/>
          <w:szCs w:val="16"/>
        </w:rPr>
        <w:t>Ericsson</w:t>
      </w:r>
      <w:r w:rsidR="00124CC5" w:rsidRPr="00F207BB">
        <w:rPr>
          <w:rFonts w:ascii="Arial" w:hAnsi="Arial" w:cs="Arial"/>
          <w:sz w:val="16"/>
          <w:szCs w:val="16"/>
        </w:rPr>
        <w:t>:</w:t>
      </w:r>
      <w:r w:rsidRPr="00F207BB">
        <w:rPr>
          <w:rFonts w:ascii="Arial" w:hAnsi="Arial" w:cs="Arial"/>
          <w:sz w:val="16"/>
          <w:szCs w:val="16"/>
        </w:rPr>
        <w:t xml:space="preserve">  Have discussed for a long time and addressed all questions, should move forward.</w:t>
      </w:r>
    </w:p>
    <w:p w:rsidR="00D70D69" w:rsidRPr="00F207BB" w:rsidRDefault="00D70D69" w:rsidP="00721B2A">
      <w:pPr>
        <w:rPr>
          <w:rFonts w:ascii="Arial" w:hAnsi="Arial" w:cs="Arial"/>
          <w:sz w:val="16"/>
          <w:szCs w:val="16"/>
        </w:rPr>
      </w:pPr>
      <w:r w:rsidRPr="00F207BB">
        <w:rPr>
          <w:rFonts w:ascii="Arial" w:hAnsi="Arial" w:cs="Arial"/>
          <w:sz w:val="16"/>
          <w:szCs w:val="16"/>
        </w:rPr>
        <w:t>Huawei:  Figuring out testability is the main objective of this meeting.  A TE vendor contribution suggests some waveforms not testable, but some solutions provided here.  Need to clarify testability.  For EVM_L and EVM_H, we don’t understand the use of min.  Would like to better understand the proposal.</w:t>
      </w:r>
    </w:p>
    <w:p w:rsidR="00D70D69" w:rsidRPr="00F207BB" w:rsidRDefault="00D70D69" w:rsidP="00721B2A">
      <w:pPr>
        <w:rPr>
          <w:rFonts w:ascii="Arial" w:hAnsi="Arial" w:cs="Arial"/>
          <w:sz w:val="16"/>
          <w:szCs w:val="16"/>
        </w:rPr>
      </w:pPr>
      <w:r w:rsidRPr="00F207BB">
        <w:rPr>
          <w:rFonts w:ascii="Arial" w:hAnsi="Arial" w:cs="Arial"/>
          <w:sz w:val="16"/>
          <w:szCs w:val="16"/>
        </w:rPr>
        <w:lastRenderedPageBreak/>
        <w:t>Anritsu:  Our contribution is only about the case where transient &gt; CP.  If transient &lt; CP, it is possible to measure EVM for CP-OFDM.  The problem is only when transient is longer.</w:t>
      </w:r>
    </w:p>
    <w:p w:rsidR="00D70D69" w:rsidRPr="00F207BB" w:rsidRDefault="00D70D69" w:rsidP="00721B2A">
      <w:pPr>
        <w:rPr>
          <w:rFonts w:ascii="Arial" w:hAnsi="Arial" w:cs="Arial"/>
          <w:sz w:val="16"/>
          <w:szCs w:val="16"/>
        </w:rPr>
      </w:pPr>
      <w:r w:rsidRPr="00F207BB">
        <w:rPr>
          <w:rFonts w:ascii="Arial" w:hAnsi="Arial" w:cs="Arial"/>
          <w:sz w:val="16"/>
          <w:szCs w:val="16"/>
        </w:rPr>
        <w:t>Huawei:  How about if transient &gt; CP?</w:t>
      </w:r>
    </w:p>
    <w:p w:rsidR="00D70D69" w:rsidRPr="00F207BB" w:rsidRDefault="00D70D69" w:rsidP="00721B2A">
      <w:pPr>
        <w:rPr>
          <w:rFonts w:ascii="Arial" w:hAnsi="Arial" w:cs="Arial"/>
          <w:sz w:val="16"/>
          <w:szCs w:val="16"/>
        </w:rPr>
      </w:pPr>
      <w:r w:rsidRPr="00F207BB">
        <w:rPr>
          <w:rFonts w:ascii="Arial" w:hAnsi="Arial" w:cs="Arial"/>
          <w:sz w:val="16"/>
          <w:szCs w:val="16"/>
        </w:rPr>
        <w:t xml:space="preserve">Skyworks:  Difference between DFT-S and CP-OFDM is that for DFT-S, can remove precisely the size and position according to UE declaration.  To mimic the same exclusion for CP-OFDM, we </w:t>
      </w:r>
      <w:r w:rsidR="00B77D18" w:rsidRPr="00F207BB">
        <w:rPr>
          <w:rFonts w:ascii="Arial" w:hAnsi="Arial" w:cs="Arial"/>
          <w:sz w:val="16"/>
          <w:szCs w:val="16"/>
        </w:rPr>
        <w:t xml:space="preserve">use the min of the two FFT’s </w:t>
      </w:r>
    </w:p>
    <w:p w:rsidR="00B77D18" w:rsidRDefault="00B77D18" w:rsidP="00721B2A">
      <w:pPr>
        <w:rPr>
          <w:rFonts w:ascii="Arial" w:hAnsi="Arial" w:cs="Arial"/>
          <w:sz w:val="16"/>
          <w:szCs w:val="16"/>
        </w:rPr>
      </w:pPr>
      <w:r w:rsidRPr="00F207BB">
        <w:rPr>
          <w:rFonts w:ascii="Arial" w:hAnsi="Arial" w:cs="Arial"/>
          <w:sz w:val="16"/>
          <w:szCs w:val="16"/>
        </w:rPr>
        <w:t>Chair:  Huawei is asking for better understanding; not that they are necessarily opposed.</w:t>
      </w:r>
      <w:r w:rsidR="00F207BB" w:rsidRPr="00F207BB">
        <w:rPr>
          <w:rFonts w:ascii="Arial" w:hAnsi="Arial" w:cs="Arial"/>
          <w:sz w:val="16"/>
          <w:szCs w:val="16"/>
        </w:rPr>
        <w:t xml:space="preserve">  Further discussion needed but needs to be official, recorded discussion.</w:t>
      </w:r>
    </w:p>
    <w:p w:rsidR="00AF1302" w:rsidRDefault="00AF1302" w:rsidP="00721B2A">
      <w:pPr>
        <w:rPr>
          <w:rFonts w:ascii="Arial" w:hAnsi="Arial" w:cs="Arial"/>
          <w:sz w:val="16"/>
          <w:szCs w:val="16"/>
        </w:rPr>
      </w:pPr>
    </w:p>
    <w:p w:rsidR="00E71E30" w:rsidRDefault="00E71E30" w:rsidP="00721B2A">
      <w:pPr>
        <w:rPr>
          <w:rFonts w:ascii="Arial" w:hAnsi="Arial" w:cs="Arial"/>
          <w:sz w:val="16"/>
          <w:szCs w:val="16"/>
          <w:u w:val="single"/>
        </w:rPr>
      </w:pPr>
      <w:r>
        <w:rPr>
          <w:rFonts w:ascii="Arial" w:hAnsi="Arial" w:cs="Arial"/>
          <w:sz w:val="16"/>
          <w:szCs w:val="16"/>
          <w:u w:val="single"/>
        </w:rPr>
        <w:t>Third</w:t>
      </w:r>
      <w:r w:rsidRPr="00F207BB">
        <w:rPr>
          <w:rFonts w:ascii="Arial" w:hAnsi="Arial" w:cs="Arial"/>
          <w:sz w:val="16"/>
          <w:szCs w:val="16"/>
          <w:u w:val="single"/>
        </w:rPr>
        <w:t xml:space="preserve"> round ad-hoc discussion (November 2</w:t>
      </w:r>
      <w:r>
        <w:rPr>
          <w:rFonts w:ascii="Arial" w:hAnsi="Arial" w:cs="Arial"/>
          <w:sz w:val="16"/>
          <w:szCs w:val="16"/>
          <w:u w:val="single"/>
        </w:rPr>
        <w:t>2</w:t>
      </w:r>
      <w:r w:rsidRPr="00F207BB">
        <w:rPr>
          <w:rFonts w:ascii="Arial" w:hAnsi="Arial" w:cs="Arial"/>
          <w:sz w:val="16"/>
          <w:szCs w:val="16"/>
          <w:u w:val="single"/>
        </w:rPr>
        <w:t>, 10:</w:t>
      </w:r>
      <w:r>
        <w:rPr>
          <w:rFonts w:ascii="Arial" w:hAnsi="Arial" w:cs="Arial"/>
          <w:sz w:val="16"/>
          <w:szCs w:val="16"/>
          <w:u w:val="single"/>
        </w:rPr>
        <w:t>2</w:t>
      </w:r>
      <w:r w:rsidRPr="00F207BB">
        <w:rPr>
          <w:rFonts w:ascii="Arial" w:hAnsi="Arial" w:cs="Arial"/>
          <w:sz w:val="16"/>
          <w:szCs w:val="16"/>
          <w:u w:val="single"/>
        </w:rPr>
        <w:t>0 – 1</w:t>
      </w:r>
      <w:r>
        <w:rPr>
          <w:rFonts w:ascii="Arial" w:hAnsi="Arial" w:cs="Arial"/>
          <w:sz w:val="16"/>
          <w:szCs w:val="16"/>
          <w:u w:val="single"/>
        </w:rPr>
        <w:t>0</w:t>
      </w:r>
      <w:r w:rsidRPr="00F207BB">
        <w:rPr>
          <w:rFonts w:ascii="Arial" w:hAnsi="Arial" w:cs="Arial"/>
          <w:sz w:val="16"/>
          <w:szCs w:val="16"/>
          <w:u w:val="single"/>
        </w:rPr>
        <w:t>:</w:t>
      </w:r>
      <w:r>
        <w:rPr>
          <w:rFonts w:ascii="Arial" w:hAnsi="Arial" w:cs="Arial"/>
          <w:sz w:val="16"/>
          <w:szCs w:val="16"/>
          <w:u w:val="single"/>
        </w:rPr>
        <w:t>5</w:t>
      </w:r>
      <w:r w:rsidRPr="00F207BB">
        <w:rPr>
          <w:rFonts w:ascii="Arial" w:hAnsi="Arial" w:cs="Arial"/>
          <w:sz w:val="16"/>
          <w:szCs w:val="16"/>
          <w:u w:val="single"/>
        </w:rPr>
        <w:t>0)</w:t>
      </w:r>
    </w:p>
    <w:p w:rsidR="00AF1302" w:rsidRDefault="00AF1302" w:rsidP="00721B2A">
      <w:pPr>
        <w:rPr>
          <w:rFonts w:ascii="Arial" w:hAnsi="Arial" w:cs="Arial"/>
          <w:sz w:val="16"/>
          <w:szCs w:val="16"/>
        </w:rPr>
      </w:pPr>
      <w:r>
        <w:rPr>
          <w:rFonts w:ascii="Arial" w:hAnsi="Arial" w:cs="Arial"/>
          <w:sz w:val="16"/>
          <w:szCs w:val="16"/>
        </w:rPr>
        <w:t>Draft WF version 10 presented by Skyworks</w:t>
      </w:r>
    </w:p>
    <w:p w:rsidR="00AF1302" w:rsidRDefault="00AF1302" w:rsidP="00721B2A">
      <w:pPr>
        <w:rPr>
          <w:rFonts w:ascii="Arial" w:hAnsi="Arial" w:cs="Arial"/>
          <w:sz w:val="16"/>
          <w:szCs w:val="16"/>
        </w:rPr>
      </w:pPr>
      <w:r>
        <w:rPr>
          <w:rFonts w:ascii="Arial" w:hAnsi="Arial" w:cs="Arial"/>
          <w:sz w:val="16"/>
          <w:szCs w:val="16"/>
        </w:rPr>
        <w:t>Huawei presented proposed changes</w:t>
      </w:r>
    </w:p>
    <w:p w:rsidR="00AF1302" w:rsidRDefault="00AF1302" w:rsidP="00721B2A">
      <w:pPr>
        <w:rPr>
          <w:rFonts w:ascii="Arial" w:hAnsi="Arial" w:cs="Arial"/>
          <w:sz w:val="16"/>
          <w:szCs w:val="16"/>
        </w:rPr>
      </w:pPr>
      <w:r>
        <w:rPr>
          <w:rFonts w:ascii="Arial" w:hAnsi="Arial" w:cs="Arial"/>
          <w:sz w:val="16"/>
          <w:szCs w:val="16"/>
        </w:rPr>
        <w:tab/>
        <w:t>EVM change proposed</w:t>
      </w:r>
      <w:r w:rsidR="00EB061B">
        <w:rPr>
          <w:rFonts w:ascii="Arial" w:hAnsi="Arial" w:cs="Arial"/>
          <w:sz w:val="16"/>
          <w:szCs w:val="16"/>
        </w:rPr>
        <w:t xml:space="preserve"> from 5% to 10% for 256QAM</w:t>
      </w:r>
    </w:p>
    <w:p w:rsidR="00EB061B" w:rsidRDefault="00EB061B" w:rsidP="00721B2A">
      <w:pPr>
        <w:rPr>
          <w:rFonts w:ascii="Arial" w:hAnsi="Arial" w:cs="Arial"/>
          <w:sz w:val="16"/>
          <w:szCs w:val="16"/>
        </w:rPr>
      </w:pPr>
      <w:r>
        <w:rPr>
          <w:rFonts w:ascii="Arial" w:hAnsi="Arial" w:cs="Arial"/>
          <w:sz w:val="16"/>
          <w:szCs w:val="16"/>
        </w:rPr>
        <w:tab/>
        <w:t>Values need to be studied for next meeting</w:t>
      </w:r>
    </w:p>
    <w:p w:rsidR="00EB061B" w:rsidRDefault="00EB061B" w:rsidP="00721B2A">
      <w:pPr>
        <w:rPr>
          <w:rFonts w:ascii="Arial" w:hAnsi="Arial" w:cs="Arial"/>
          <w:sz w:val="16"/>
          <w:szCs w:val="16"/>
        </w:rPr>
      </w:pPr>
      <w:r>
        <w:rPr>
          <w:rFonts w:ascii="Arial" w:hAnsi="Arial" w:cs="Arial"/>
          <w:sz w:val="16"/>
          <w:szCs w:val="16"/>
        </w:rPr>
        <w:tab/>
        <w:t>Power change does not reflect possible change in network</w:t>
      </w:r>
    </w:p>
    <w:p w:rsidR="00EB061B" w:rsidRDefault="00EB061B" w:rsidP="00721B2A">
      <w:pPr>
        <w:rPr>
          <w:rFonts w:ascii="Arial" w:hAnsi="Arial" w:cs="Arial"/>
          <w:sz w:val="16"/>
          <w:szCs w:val="16"/>
        </w:rPr>
      </w:pPr>
      <w:r>
        <w:rPr>
          <w:rFonts w:ascii="Arial" w:hAnsi="Arial" w:cs="Arial"/>
          <w:sz w:val="16"/>
          <w:szCs w:val="16"/>
        </w:rPr>
        <w:tab/>
        <w:t xml:space="preserve">Symmetric transient period, </w:t>
      </w:r>
    </w:p>
    <w:p w:rsidR="00EB061B" w:rsidRDefault="00EB061B" w:rsidP="00721B2A">
      <w:pPr>
        <w:rPr>
          <w:rFonts w:ascii="Arial" w:hAnsi="Arial" w:cs="Arial"/>
          <w:sz w:val="16"/>
          <w:szCs w:val="16"/>
        </w:rPr>
      </w:pPr>
      <w:r>
        <w:rPr>
          <w:rFonts w:ascii="Arial" w:hAnsi="Arial" w:cs="Arial"/>
          <w:sz w:val="16"/>
          <w:szCs w:val="16"/>
        </w:rPr>
        <w:tab/>
        <w:t>Other changes</w:t>
      </w:r>
    </w:p>
    <w:p w:rsidR="00EB061B" w:rsidRDefault="00EB061B" w:rsidP="00721B2A">
      <w:pPr>
        <w:rPr>
          <w:rFonts w:ascii="Arial" w:hAnsi="Arial" w:cs="Arial"/>
          <w:sz w:val="16"/>
          <w:szCs w:val="16"/>
        </w:rPr>
      </w:pPr>
      <w:r>
        <w:rPr>
          <w:rFonts w:ascii="Arial" w:hAnsi="Arial" w:cs="Arial"/>
          <w:sz w:val="16"/>
          <w:szCs w:val="16"/>
        </w:rPr>
        <w:t>Skyworks:  There is a typo in the slide.  75us should be 75%CP, 150us should be 150% CP</w:t>
      </w:r>
    </w:p>
    <w:p w:rsidR="00EB061B" w:rsidRDefault="00EB061B" w:rsidP="00721B2A">
      <w:pPr>
        <w:rPr>
          <w:rFonts w:ascii="Arial" w:hAnsi="Arial" w:cs="Arial"/>
          <w:sz w:val="16"/>
          <w:szCs w:val="16"/>
        </w:rPr>
      </w:pPr>
      <w:r>
        <w:rPr>
          <w:rFonts w:ascii="Arial" w:hAnsi="Arial" w:cs="Arial"/>
          <w:sz w:val="16"/>
          <w:szCs w:val="16"/>
        </w:rPr>
        <w:t>Ericsson:  There is some error in HW slide</w:t>
      </w:r>
    </w:p>
    <w:p w:rsidR="00EB061B" w:rsidRDefault="00EB061B" w:rsidP="00721B2A">
      <w:pPr>
        <w:rPr>
          <w:rFonts w:ascii="Arial" w:hAnsi="Arial" w:cs="Arial"/>
          <w:sz w:val="16"/>
          <w:szCs w:val="16"/>
        </w:rPr>
      </w:pPr>
      <w:r>
        <w:rPr>
          <w:rFonts w:ascii="Arial" w:hAnsi="Arial" w:cs="Arial"/>
          <w:sz w:val="16"/>
          <w:szCs w:val="16"/>
        </w:rPr>
        <w:t>Qualcomm:  Discussed symmetry in last two sessions, same questions, same answers.  P0 power change is not useable because it’s too slow.</w:t>
      </w:r>
    </w:p>
    <w:p w:rsidR="00EB061B" w:rsidRDefault="00EB061B" w:rsidP="00721B2A">
      <w:pPr>
        <w:rPr>
          <w:rFonts w:ascii="Arial" w:hAnsi="Arial" w:cs="Arial"/>
          <w:sz w:val="16"/>
          <w:szCs w:val="16"/>
        </w:rPr>
      </w:pPr>
      <w:r>
        <w:rPr>
          <w:rFonts w:ascii="Arial" w:hAnsi="Arial" w:cs="Arial"/>
          <w:sz w:val="16"/>
          <w:szCs w:val="16"/>
        </w:rPr>
        <w:t>Skyworks:  Does the proposed 10% EVM for 256QAM still consistent with SNR needed for 256QAM?</w:t>
      </w:r>
    </w:p>
    <w:p w:rsidR="00EB061B" w:rsidRDefault="003F663A" w:rsidP="00721B2A">
      <w:pPr>
        <w:rPr>
          <w:rFonts w:ascii="Arial" w:hAnsi="Arial" w:cs="Arial"/>
          <w:sz w:val="16"/>
          <w:szCs w:val="16"/>
        </w:rPr>
      </w:pPr>
      <w:r>
        <w:rPr>
          <w:rFonts w:ascii="Arial" w:hAnsi="Arial" w:cs="Arial"/>
          <w:sz w:val="16"/>
          <w:szCs w:val="16"/>
        </w:rPr>
        <w:t>Qualcomm:  Transient period values have already been justified.  If HW has a concern, would like to see data to illustrate the concern.</w:t>
      </w:r>
    </w:p>
    <w:p w:rsidR="003F663A" w:rsidRDefault="003F663A" w:rsidP="00721B2A">
      <w:pPr>
        <w:rPr>
          <w:rFonts w:ascii="Arial" w:hAnsi="Arial" w:cs="Arial"/>
          <w:sz w:val="16"/>
          <w:szCs w:val="16"/>
        </w:rPr>
      </w:pPr>
      <w:r>
        <w:rPr>
          <w:rFonts w:ascii="Arial" w:hAnsi="Arial" w:cs="Arial"/>
          <w:sz w:val="16"/>
          <w:szCs w:val="16"/>
        </w:rPr>
        <w:t>Huawei:  Not sure what the right TP values.  Need evaluation, cannot decide this meeting.</w:t>
      </w:r>
    </w:p>
    <w:p w:rsidR="003F663A" w:rsidRDefault="003F663A" w:rsidP="00721B2A">
      <w:pPr>
        <w:rPr>
          <w:rFonts w:ascii="Arial" w:hAnsi="Arial" w:cs="Arial"/>
          <w:sz w:val="16"/>
          <w:szCs w:val="16"/>
        </w:rPr>
      </w:pPr>
      <w:r>
        <w:rPr>
          <w:rFonts w:ascii="Arial" w:hAnsi="Arial" w:cs="Arial"/>
          <w:sz w:val="16"/>
          <w:szCs w:val="16"/>
        </w:rPr>
        <w:t>Skyworks:  We have evaluated already, based on 150% CP.  Can put the values in brackets if companies want time for further check.</w:t>
      </w:r>
    </w:p>
    <w:p w:rsidR="003F663A" w:rsidRDefault="003F663A" w:rsidP="00721B2A">
      <w:pPr>
        <w:rPr>
          <w:rFonts w:ascii="Arial" w:hAnsi="Arial" w:cs="Arial"/>
          <w:sz w:val="16"/>
          <w:szCs w:val="16"/>
        </w:rPr>
      </w:pPr>
      <w:r>
        <w:rPr>
          <w:rFonts w:ascii="Arial" w:hAnsi="Arial" w:cs="Arial"/>
          <w:sz w:val="16"/>
          <w:szCs w:val="16"/>
        </w:rPr>
        <w:t>Huawei:  Cannot accept the values here.  Some TE vendors have expressed concern for CP-OFDM.</w:t>
      </w:r>
    </w:p>
    <w:p w:rsidR="003F663A" w:rsidRDefault="003F663A" w:rsidP="00721B2A">
      <w:pPr>
        <w:rPr>
          <w:rFonts w:ascii="Arial" w:hAnsi="Arial" w:cs="Arial"/>
          <w:sz w:val="16"/>
          <w:szCs w:val="16"/>
        </w:rPr>
      </w:pPr>
      <w:r>
        <w:rPr>
          <w:rFonts w:ascii="Arial" w:hAnsi="Arial" w:cs="Arial"/>
          <w:sz w:val="16"/>
          <w:szCs w:val="16"/>
        </w:rPr>
        <w:t xml:space="preserve">Skyworks:  EVM is testable with relaxed value.  But the compromise was not to test CP-OFDM.  </w:t>
      </w:r>
    </w:p>
    <w:p w:rsidR="003F663A" w:rsidRDefault="003F663A" w:rsidP="00721B2A">
      <w:pPr>
        <w:rPr>
          <w:rFonts w:ascii="Arial" w:hAnsi="Arial" w:cs="Arial"/>
          <w:sz w:val="16"/>
          <w:szCs w:val="16"/>
        </w:rPr>
      </w:pPr>
      <w:r>
        <w:rPr>
          <w:rFonts w:ascii="Arial" w:hAnsi="Arial" w:cs="Arial"/>
          <w:sz w:val="16"/>
          <w:szCs w:val="16"/>
        </w:rPr>
        <w:t xml:space="preserve">Nokia:  Don’t understand the claim that CP-OFDM is not testable.  UL MIMO is CP-OFDM, yet some companies are proposing enhancements to UL MIMO with switching and transient.  </w:t>
      </w:r>
    </w:p>
    <w:p w:rsidR="003F663A" w:rsidRDefault="003F663A" w:rsidP="00721B2A">
      <w:pPr>
        <w:rPr>
          <w:rFonts w:ascii="Arial" w:hAnsi="Arial" w:cs="Arial"/>
          <w:sz w:val="16"/>
          <w:szCs w:val="16"/>
        </w:rPr>
      </w:pPr>
      <w:r>
        <w:rPr>
          <w:rFonts w:ascii="Arial" w:hAnsi="Arial" w:cs="Arial"/>
          <w:sz w:val="16"/>
          <w:szCs w:val="16"/>
        </w:rPr>
        <w:t>Anritsu:  Same comment as yesterday that CP-OFDM EVM cannot be test is only the case when transient is longer than CP length.  In that case, we cannot measure EVM w/o removing influence of transient period.  It does not mean that it cannot be measured.</w:t>
      </w:r>
    </w:p>
    <w:p w:rsidR="003F663A" w:rsidRPr="00F207BB" w:rsidRDefault="003F663A" w:rsidP="00721B2A">
      <w:pPr>
        <w:rPr>
          <w:rFonts w:ascii="Arial" w:hAnsi="Arial" w:cs="Arial"/>
          <w:sz w:val="16"/>
          <w:szCs w:val="16"/>
        </w:rPr>
      </w:pPr>
      <w:r>
        <w:rPr>
          <w:rFonts w:ascii="Arial" w:hAnsi="Arial" w:cs="Arial"/>
          <w:sz w:val="16"/>
          <w:szCs w:val="16"/>
        </w:rPr>
        <w:t>Huawei:  Not saying that it is not testable</w:t>
      </w:r>
    </w:p>
    <w:sectPr w:rsidR="003F663A" w:rsidRPr="00F207BB" w:rsidSect="00521ED0">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2042" w:rsidRDefault="00382042">
      <w:r>
        <w:separator/>
      </w:r>
    </w:p>
  </w:endnote>
  <w:endnote w:type="continuationSeparator" w:id="0">
    <w:p w:rsidR="00382042" w:rsidRDefault="00382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3C36" w:rsidRDefault="00733C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733C36" w:rsidRDefault="00733C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3C36" w:rsidRDefault="00733C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733C36" w:rsidRDefault="00733C3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2042" w:rsidRDefault="00382042">
      <w:r>
        <w:separator/>
      </w:r>
    </w:p>
  </w:footnote>
  <w:footnote w:type="continuationSeparator" w:id="0">
    <w:p w:rsidR="00382042" w:rsidRDefault="003820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A329D"/>
    <w:multiLevelType w:val="hybridMultilevel"/>
    <w:tmpl w:val="FD4A9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915CE"/>
    <w:multiLevelType w:val="hybridMultilevel"/>
    <w:tmpl w:val="88B627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2A73F4"/>
    <w:multiLevelType w:val="hybridMultilevel"/>
    <w:tmpl w:val="AEC43D10"/>
    <w:lvl w:ilvl="0" w:tplc="7D0833A6">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6E0537E"/>
    <w:multiLevelType w:val="hybridMultilevel"/>
    <w:tmpl w:val="B84A7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B17723"/>
    <w:multiLevelType w:val="multilevel"/>
    <w:tmpl w:val="B9A0AA3A"/>
    <w:lvl w:ilvl="0">
      <w:start w:val="6"/>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2B208B"/>
    <w:multiLevelType w:val="hybridMultilevel"/>
    <w:tmpl w:val="60E24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D51350"/>
    <w:multiLevelType w:val="hybridMultilevel"/>
    <w:tmpl w:val="1FA8C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A0B6F"/>
    <w:multiLevelType w:val="hybridMultilevel"/>
    <w:tmpl w:val="0234E8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C30765"/>
    <w:multiLevelType w:val="hybridMultilevel"/>
    <w:tmpl w:val="3D2649CA"/>
    <w:lvl w:ilvl="0" w:tplc="2D627B7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422B26"/>
    <w:multiLevelType w:val="hybridMultilevel"/>
    <w:tmpl w:val="1472C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9F695E"/>
    <w:multiLevelType w:val="hybridMultilevel"/>
    <w:tmpl w:val="F79CB70E"/>
    <w:lvl w:ilvl="0" w:tplc="2D627B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0AD4B6F"/>
    <w:multiLevelType w:val="hybridMultilevel"/>
    <w:tmpl w:val="5C2CA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64B544DD"/>
    <w:multiLevelType w:val="hybridMultilevel"/>
    <w:tmpl w:val="3D2649CA"/>
    <w:lvl w:ilvl="0" w:tplc="2D627B7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5717B21"/>
    <w:multiLevelType w:val="hybridMultilevel"/>
    <w:tmpl w:val="073E26EC"/>
    <w:lvl w:ilvl="0" w:tplc="2D627B7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3"/>
  </w:num>
  <w:num w:numId="3">
    <w:abstractNumId w:val="24"/>
  </w:num>
  <w:num w:numId="4">
    <w:abstractNumId w:val="19"/>
  </w:num>
  <w:num w:numId="5">
    <w:abstractNumId w:val="9"/>
  </w:num>
  <w:num w:numId="6">
    <w:abstractNumId w:val="2"/>
  </w:num>
  <w:num w:numId="7">
    <w:abstractNumId w:val="22"/>
  </w:num>
  <w:num w:numId="8">
    <w:abstractNumId w:val="10"/>
  </w:num>
  <w:num w:numId="9">
    <w:abstractNumId w:val="18"/>
  </w:num>
  <w:num w:numId="10">
    <w:abstractNumId w:val="25"/>
  </w:num>
  <w:num w:numId="11">
    <w:abstractNumId w:val="7"/>
  </w:num>
  <w:num w:numId="12">
    <w:abstractNumId w:val="8"/>
  </w:num>
  <w:num w:numId="13">
    <w:abstractNumId w:val="4"/>
  </w:num>
  <w:num w:numId="14">
    <w:abstractNumId w:val="0"/>
  </w:num>
  <w:num w:numId="15">
    <w:abstractNumId w:val="1"/>
  </w:num>
  <w:num w:numId="16">
    <w:abstractNumId w:val="13"/>
  </w:num>
  <w:num w:numId="17">
    <w:abstractNumId w:val="20"/>
  </w:num>
  <w:num w:numId="18">
    <w:abstractNumId w:val="21"/>
  </w:num>
  <w:num w:numId="19">
    <w:abstractNumId w:val="5"/>
  </w:num>
  <w:num w:numId="20">
    <w:abstractNumId w:val="12"/>
  </w:num>
  <w:num w:numId="21">
    <w:abstractNumId w:val="16"/>
  </w:num>
  <w:num w:numId="22">
    <w:abstractNumId w:val="3"/>
  </w:num>
  <w:num w:numId="23">
    <w:abstractNumId w:val="17"/>
  </w:num>
  <w:num w:numId="24">
    <w:abstractNumId w:val="6"/>
  </w:num>
  <w:num w:numId="25">
    <w:abstractNumId w:val="15"/>
  </w:num>
  <w:num w:numId="2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CD0"/>
    <w:rsid w:val="00001D11"/>
    <w:rsid w:val="00001E00"/>
    <w:rsid w:val="0000301D"/>
    <w:rsid w:val="00003883"/>
    <w:rsid w:val="000042A1"/>
    <w:rsid w:val="00004852"/>
    <w:rsid w:val="0000518F"/>
    <w:rsid w:val="00006110"/>
    <w:rsid w:val="00006186"/>
    <w:rsid w:val="00006198"/>
    <w:rsid w:val="000062E4"/>
    <w:rsid w:val="000065AA"/>
    <w:rsid w:val="0000667F"/>
    <w:rsid w:val="00006710"/>
    <w:rsid w:val="00006C4A"/>
    <w:rsid w:val="00006F97"/>
    <w:rsid w:val="00010EE0"/>
    <w:rsid w:val="0001181D"/>
    <w:rsid w:val="00011ADF"/>
    <w:rsid w:val="00011B0B"/>
    <w:rsid w:val="00011C44"/>
    <w:rsid w:val="000121C9"/>
    <w:rsid w:val="0001267B"/>
    <w:rsid w:val="000128AC"/>
    <w:rsid w:val="00012B14"/>
    <w:rsid w:val="00013086"/>
    <w:rsid w:val="000138F3"/>
    <w:rsid w:val="00013A12"/>
    <w:rsid w:val="0001409E"/>
    <w:rsid w:val="0001465F"/>
    <w:rsid w:val="00014CF4"/>
    <w:rsid w:val="00014CFE"/>
    <w:rsid w:val="00014E0C"/>
    <w:rsid w:val="00014FFF"/>
    <w:rsid w:val="000162FA"/>
    <w:rsid w:val="0001640E"/>
    <w:rsid w:val="000167F5"/>
    <w:rsid w:val="00016A3A"/>
    <w:rsid w:val="000170C8"/>
    <w:rsid w:val="0001723C"/>
    <w:rsid w:val="00017A58"/>
    <w:rsid w:val="00017CD3"/>
    <w:rsid w:val="00017DB2"/>
    <w:rsid w:val="00020464"/>
    <w:rsid w:val="00020690"/>
    <w:rsid w:val="0002074A"/>
    <w:rsid w:val="00020B7F"/>
    <w:rsid w:val="0002180A"/>
    <w:rsid w:val="000219E5"/>
    <w:rsid w:val="00022423"/>
    <w:rsid w:val="0002297F"/>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A7"/>
    <w:rsid w:val="000328CA"/>
    <w:rsid w:val="00033508"/>
    <w:rsid w:val="0003352E"/>
    <w:rsid w:val="00033656"/>
    <w:rsid w:val="0003375A"/>
    <w:rsid w:val="00033B9A"/>
    <w:rsid w:val="0003428E"/>
    <w:rsid w:val="00034928"/>
    <w:rsid w:val="000349F9"/>
    <w:rsid w:val="00034D4C"/>
    <w:rsid w:val="00034F8D"/>
    <w:rsid w:val="000354FD"/>
    <w:rsid w:val="0003558C"/>
    <w:rsid w:val="00035828"/>
    <w:rsid w:val="0003668C"/>
    <w:rsid w:val="00036B11"/>
    <w:rsid w:val="00036F82"/>
    <w:rsid w:val="000371E4"/>
    <w:rsid w:val="000375A2"/>
    <w:rsid w:val="000378CF"/>
    <w:rsid w:val="0003794F"/>
    <w:rsid w:val="00037D87"/>
    <w:rsid w:val="00037F8C"/>
    <w:rsid w:val="00041C36"/>
    <w:rsid w:val="000420FB"/>
    <w:rsid w:val="000422E1"/>
    <w:rsid w:val="00042F7D"/>
    <w:rsid w:val="00043184"/>
    <w:rsid w:val="000431CF"/>
    <w:rsid w:val="00043D07"/>
    <w:rsid w:val="00043D1F"/>
    <w:rsid w:val="00043E36"/>
    <w:rsid w:val="000440FF"/>
    <w:rsid w:val="000446FD"/>
    <w:rsid w:val="0004511D"/>
    <w:rsid w:val="00045318"/>
    <w:rsid w:val="00045774"/>
    <w:rsid w:val="000463DB"/>
    <w:rsid w:val="0004795F"/>
    <w:rsid w:val="00047A40"/>
    <w:rsid w:val="00051030"/>
    <w:rsid w:val="00051601"/>
    <w:rsid w:val="0005186B"/>
    <w:rsid w:val="0005277B"/>
    <w:rsid w:val="00053989"/>
    <w:rsid w:val="00053E42"/>
    <w:rsid w:val="000549BA"/>
    <w:rsid w:val="000550EF"/>
    <w:rsid w:val="000555F0"/>
    <w:rsid w:val="00055939"/>
    <w:rsid w:val="00055B21"/>
    <w:rsid w:val="00055FF5"/>
    <w:rsid w:val="00056C5E"/>
    <w:rsid w:val="00057B8F"/>
    <w:rsid w:val="00057BA8"/>
    <w:rsid w:val="000601B0"/>
    <w:rsid w:val="000605D7"/>
    <w:rsid w:val="00060DD0"/>
    <w:rsid w:val="000626ED"/>
    <w:rsid w:val="00062AE2"/>
    <w:rsid w:val="00062E5A"/>
    <w:rsid w:val="00062F52"/>
    <w:rsid w:val="00063B14"/>
    <w:rsid w:val="0006427B"/>
    <w:rsid w:val="000642D1"/>
    <w:rsid w:val="000643A3"/>
    <w:rsid w:val="0006440F"/>
    <w:rsid w:val="00066EEB"/>
    <w:rsid w:val="000671C6"/>
    <w:rsid w:val="00067594"/>
    <w:rsid w:val="00070561"/>
    <w:rsid w:val="00070ECC"/>
    <w:rsid w:val="00072342"/>
    <w:rsid w:val="00072354"/>
    <w:rsid w:val="000724BF"/>
    <w:rsid w:val="00072597"/>
    <w:rsid w:val="000725AA"/>
    <w:rsid w:val="00072C4C"/>
    <w:rsid w:val="00073715"/>
    <w:rsid w:val="000737DA"/>
    <w:rsid w:val="00074768"/>
    <w:rsid w:val="00074EBA"/>
    <w:rsid w:val="00074F2C"/>
    <w:rsid w:val="00075261"/>
    <w:rsid w:val="0007555F"/>
    <w:rsid w:val="00076DB9"/>
    <w:rsid w:val="000771C7"/>
    <w:rsid w:val="00077FE0"/>
    <w:rsid w:val="00081F1C"/>
    <w:rsid w:val="00082CE8"/>
    <w:rsid w:val="00083917"/>
    <w:rsid w:val="00083AAB"/>
    <w:rsid w:val="00083BFF"/>
    <w:rsid w:val="00083EA3"/>
    <w:rsid w:val="000841A8"/>
    <w:rsid w:val="00084301"/>
    <w:rsid w:val="0008452A"/>
    <w:rsid w:val="00084BE4"/>
    <w:rsid w:val="0008544F"/>
    <w:rsid w:val="00085C24"/>
    <w:rsid w:val="00085DB7"/>
    <w:rsid w:val="0008682B"/>
    <w:rsid w:val="00086D93"/>
    <w:rsid w:val="00087B45"/>
    <w:rsid w:val="00090BB8"/>
    <w:rsid w:val="00092919"/>
    <w:rsid w:val="00092DCA"/>
    <w:rsid w:val="00092E07"/>
    <w:rsid w:val="000937D2"/>
    <w:rsid w:val="000940C0"/>
    <w:rsid w:val="0009429E"/>
    <w:rsid w:val="00094352"/>
    <w:rsid w:val="0009458D"/>
    <w:rsid w:val="00094661"/>
    <w:rsid w:val="00094768"/>
    <w:rsid w:val="00094960"/>
    <w:rsid w:val="00094FFF"/>
    <w:rsid w:val="00096860"/>
    <w:rsid w:val="00096C3C"/>
    <w:rsid w:val="000972E8"/>
    <w:rsid w:val="00097818"/>
    <w:rsid w:val="00097D35"/>
    <w:rsid w:val="00097D67"/>
    <w:rsid w:val="000A0D70"/>
    <w:rsid w:val="000A10A4"/>
    <w:rsid w:val="000A1326"/>
    <w:rsid w:val="000A1338"/>
    <w:rsid w:val="000A161B"/>
    <w:rsid w:val="000A1A26"/>
    <w:rsid w:val="000A1A85"/>
    <w:rsid w:val="000A1BCF"/>
    <w:rsid w:val="000A2153"/>
    <w:rsid w:val="000A2601"/>
    <w:rsid w:val="000A2A53"/>
    <w:rsid w:val="000A2D07"/>
    <w:rsid w:val="000A31E0"/>
    <w:rsid w:val="000A34A7"/>
    <w:rsid w:val="000A3A69"/>
    <w:rsid w:val="000A3BD7"/>
    <w:rsid w:val="000A4067"/>
    <w:rsid w:val="000A561C"/>
    <w:rsid w:val="000A56B0"/>
    <w:rsid w:val="000A5B53"/>
    <w:rsid w:val="000A5C2C"/>
    <w:rsid w:val="000A6602"/>
    <w:rsid w:val="000A697D"/>
    <w:rsid w:val="000A786A"/>
    <w:rsid w:val="000A79E3"/>
    <w:rsid w:val="000B034D"/>
    <w:rsid w:val="000B0B23"/>
    <w:rsid w:val="000B0F3E"/>
    <w:rsid w:val="000B0FC8"/>
    <w:rsid w:val="000B24B0"/>
    <w:rsid w:val="000B2A42"/>
    <w:rsid w:val="000B2EFB"/>
    <w:rsid w:val="000B327D"/>
    <w:rsid w:val="000B37AA"/>
    <w:rsid w:val="000B434A"/>
    <w:rsid w:val="000B4BE7"/>
    <w:rsid w:val="000B5030"/>
    <w:rsid w:val="000B56F7"/>
    <w:rsid w:val="000B5BCF"/>
    <w:rsid w:val="000B5EB8"/>
    <w:rsid w:val="000B5EE7"/>
    <w:rsid w:val="000B5FC6"/>
    <w:rsid w:val="000B6D46"/>
    <w:rsid w:val="000B6D65"/>
    <w:rsid w:val="000B6DAA"/>
    <w:rsid w:val="000B6F9F"/>
    <w:rsid w:val="000C045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ACA"/>
    <w:rsid w:val="000D3CB5"/>
    <w:rsid w:val="000D4E0C"/>
    <w:rsid w:val="000D4FD3"/>
    <w:rsid w:val="000D5FA8"/>
    <w:rsid w:val="000D6053"/>
    <w:rsid w:val="000D7224"/>
    <w:rsid w:val="000D75A3"/>
    <w:rsid w:val="000D7652"/>
    <w:rsid w:val="000D7E45"/>
    <w:rsid w:val="000D7EAF"/>
    <w:rsid w:val="000E03AD"/>
    <w:rsid w:val="000E0602"/>
    <w:rsid w:val="000E0B00"/>
    <w:rsid w:val="000E0E0E"/>
    <w:rsid w:val="000E0FDA"/>
    <w:rsid w:val="000E1041"/>
    <w:rsid w:val="000E1046"/>
    <w:rsid w:val="000E2C23"/>
    <w:rsid w:val="000E3B40"/>
    <w:rsid w:val="000E3D46"/>
    <w:rsid w:val="000E3DD1"/>
    <w:rsid w:val="000E58CF"/>
    <w:rsid w:val="000E5C51"/>
    <w:rsid w:val="000E5EBB"/>
    <w:rsid w:val="000E60A4"/>
    <w:rsid w:val="000E6208"/>
    <w:rsid w:val="000E7110"/>
    <w:rsid w:val="000E7250"/>
    <w:rsid w:val="000E791F"/>
    <w:rsid w:val="000F0E0B"/>
    <w:rsid w:val="000F0FD2"/>
    <w:rsid w:val="000F10A0"/>
    <w:rsid w:val="000F1DA5"/>
    <w:rsid w:val="000F23CD"/>
    <w:rsid w:val="000F2C1B"/>
    <w:rsid w:val="000F323B"/>
    <w:rsid w:val="000F363F"/>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2320"/>
    <w:rsid w:val="00102563"/>
    <w:rsid w:val="00102B34"/>
    <w:rsid w:val="00104258"/>
    <w:rsid w:val="00104417"/>
    <w:rsid w:val="00104B7E"/>
    <w:rsid w:val="001057EE"/>
    <w:rsid w:val="00105823"/>
    <w:rsid w:val="0010598D"/>
    <w:rsid w:val="00105FDB"/>
    <w:rsid w:val="00106117"/>
    <w:rsid w:val="00106778"/>
    <w:rsid w:val="001067F4"/>
    <w:rsid w:val="0010697E"/>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093"/>
    <w:rsid w:val="00116F74"/>
    <w:rsid w:val="001176B7"/>
    <w:rsid w:val="001219FC"/>
    <w:rsid w:val="00121C56"/>
    <w:rsid w:val="0012254D"/>
    <w:rsid w:val="001239DE"/>
    <w:rsid w:val="00123B8B"/>
    <w:rsid w:val="00124252"/>
    <w:rsid w:val="00124802"/>
    <w:rsid w:val="00124944"/>
    <w:rsid w:val="00124CC5"/>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ECF"/>
    <w:rsid w:val="0014072B"/>
    <w:rsid w:val="001410CF"/>
    <w:rsid w:val="0014116E"/>
    <w:rsid w:val="00141458"/>
    <w:rsid w:val="00141764"/>
    <w:rsid w:val="00142046"/>
    <w:rsid w:val="001422CC"/>
    <w:rsid w:val="00142612"/>
    <w:rsid w:val="00142B46"/>
    <w:rsid w:val="001430CD"/>
    <w:rsid w:val="001436F7"/>
    <w:rsid w:val="00144026"/>
    <w:rsid w:val="00144095"/>
    <w:rsid w:val="001445CF"/>
    <w:rsid w:val="00144D85"/>
    <w:rsid w:val="00145EBE"/>
    <w:rsid w:val="00146597"/>
    <w:rsid w:val="001469DA"/>
    <w:rsid w:val="00147307"/>
    <w:rsid w:val="0014774C"/>
    <w:rsid w:val="00147803"/>
    <w:rsid w:val="00150F51"/>
    <w:rsid w:val="001516D8"/>
    <w:rsid w:val="00151825"/>
    <w:rsid w:val="00151994"/>
    <w:rsid w:val="00151ABA"/>
    <w:rsid w:val="0015239C"/>
    <w:rsid w:val="00154025"/>
    <w:rsid w:val="00154061"/>
    <w:rsid w:val="0015439A"/>
    <w:rsid w:val="00154F3B"/>
    <w:rsid w:val="001553C6"/>
    <w:rsid w:val="001559C8"/>
    <w:rsid w:val="00155AB9"/>
    <w:rsid w:val="001568D4"/>
    <w:rsid w:val="0015760F"/>
    <w:rsid w:val="001577F0"/>
    <w:rsid w:val="0016030D"/>
    <w:rsid w:val="0016046E"/>
    <w:rsid w:val="0016136A"/>
    <w:rsid w:val="001619CC"/>
    <w:rsid w:val="00161FE8"/>
    <w:rsid w:val="001624B9"/>
    <w:rsid w:val="00162645"/>
    <w:rsid w:val="00162E8B"/>
    <w:rsid w:val="00163472"/>
    <w:rsid w:val="00163997"/>
    <w:rsid w:val="001639FF"/>
    <w:rsid w:val="001640E2"/>
    <w:rsid w:val="001679C5"/>
    <w:rsid w:val="00167B3A"/>
    <w:rsid w:val="00170570"/>
    <w:rsid w:val="00170B48"/>
    <w:rsid w:val="00170C0A"/>
    <w:rsid w:val="00170FF5"/>
    <w:rsid w:val="00171233"/>
    <w:rsid w:val="00171D36"/>
    <w:rsid w:val="001728C4"/>
    <w:rsid w:val="001739BE"/>
    <w:rsid w:val="00173CF2"/>
    <w:rsid w:val="00174969"/>
    <w:rsid w:val="001749BF"/>
    <w:rsid w:val="00174BD8"/>
    <w:rsid w:val="00175C29"/>
    <w:rsid w:val="00175EB8"/>
    <w:rsid w:val="00176652"/>
    <w:rsid w:val="00176945"/>
    <w:rsid w:val="001771D5"/>
    <w:rsid w:val="00177970"/>
    <w:rsid w:val="00177F69"/>
    <w:rsid w:val="0018021E"/>
    <w:rsid w:val="00180E49"/>
    <w:rsid w:val="00181289"/>
    <w:rsid w:val="00181B37"/>
    <w:rsid w:val="00182838"/>
    <w:rsid w:val="001842E4"/>
    <w:rsid w:val="00184A30"/>
    <w:rsid w:val="00184E92"/>
    <w:rsid w:val="00185051"/>
    <w:rsid w:val="0018555B"/>
    <w:rsid w:val="001855CC"/>
    <w:rsid w:val="00185893"/>
    <w:rsid w:val="00185AC1"/>
    <w:rsid w:val="00186488"/>
    <w:rsid w:val="00187740"/>
    <w:rsid w:val="0018788E"/>
    <w:rsid w:val="00187E14"/>
    <w:rsid w:val="001905F3"/>
    <w:rsid w:val="00190F12"/>
    <w:rsid w:val="00191D6B"/>
    <w:rsid w:val="00192293"/>
    <w:rsid w:val="001925A9"/>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08D"/>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8C2"/>
    <w:rsid w:val="001B0959"/>
    <w:rsid w:val="001B0F6F"/>
    <w:rsid w:val="001B1154"/>
    <w:rsid w:val="001B12B5"/>
    <w:rsid w:val="001B180F"/>
    <w:rsid w:val="001B2837"/>
    <w:rsid w:val="001B2F8C"/>
    <w:rsid w:val="001B30DD"/>
    <w:rsid w:val="001B3291"/>
    <w:rsid w:val="001B447B"/>
    <w:rsid w:val="001B4DD5"/>
    <w:rsid w:val="001B58A4"/>
    <w:rsid w:val="001B5E69"/>
    <w:rsid w:val="001B6982"/>
    <w:rsid w:val="001B6B77"/>
    <w:rsid w:val="001B6E8F"/>
    <w:rsid w:val="001B7463"/>
    <w:rsid w:val="001B7831"/>
    <w:rsid w:val="001B7F30"/>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0CA7"/>
    <w:rsid w:val="001E1023"/>
    <w:rsid w:val="001E1C0D"/>
    <w:rsid w:val="001E2ABF"/>
    <w:rsid w:val="001E2C3E"/>
    <w:rsid w:val="001E31EE"/>
    <w:rsid w:val="001E3595"/>
    <w:rsid w:val="001E36A1"/>
    <w:rsid w:val="001E4359"/>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8A"/>
    <w:rsid w:val="001F2C22"/>
    <w:rsid w:val="001F3907"/>
    <w:rsid w:val="001F3AB5"/>
    <w:rsid w:val="001F4191"/>
    <w:rsid w:val="001F463C"/>
    <w:rsid w:val="001F4B1C"/>
    <w:rsid w:val="001F5A57"/>
    <w:rsid w:val="001F655C"/>
    <w:rsid w:val="001F71DC"/>
    <w:rsid w:val="001F7246"/>
    <w:rsid w:val="001F786D"/>
    <w:rsid w:val="001F7D63"/>
    <w:rsid w:val="00200133"/>
    <w:rsid w:val="00200D15"/>
    <w:rsid w:val="00201163"/>
    <w:rsid w:val="0020157D"/>
    <w:rsid w:val="0020161A"/>
    <w:rsid w:val="002017AB"/>
    <w:rsid w:val="002019FF"/>
    <w:rsid w:val="00201CA6"/>
    <w:rsid w:val="002023DE"/>
    <w:rsid w:val="0020242B"/>
    <w:rsid w:val="0020323A"/>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83C"/>
    <w:rsid w:val="00213BFE"/>
    <w:rsid w:val="002142D2"/>
    <w:rsid w:val="00214983"/>
    <w:rsid w:val="00216158"/>
    <w:rsid w:val="002162A2"/>
    <w:rsid w:val="00217281"/>
    <w:rsid w:val="0021749B"/>
    <w:rsid w:val="002175F8"/>
    <w:rsid w:val="00220952"/>
    <w:rsid w:val="00221BA7"/>
    <w:rsid w:val="002230BE"/>
    <w:rsid w:val="00223868"/>
    <w:rsid w:val="00223959"/>
    <w:rsid w:val="002247C0"/>
    <w:rsid w:val="0022505B"/>
    <w:rsid w:val="00225CD2"/>
    <w:rsid w:val="00226161"/>
    <w:rsid w:val="0022758E"/>
    <w:rsid w:val="00230A56"/>
    <w:rsid w:val="00230C94"/>
    <w:rsid w:val="00230EB7"/>
    <w:rsid w:val="00230EC6"/>
    <w:rsid w:val="00230EC9"/>
    <w:rsid w:val="00231333"/>
    <w:rsid w:val="00231913"/>
    <w:rsid w:val="0023377B"/>
    <w:rsid w:val="00233CFA"/>
    <w:rsid w:val="00234C5F"/>
    <w:rsid w:val="00234F02"/>
    <w:rsid w:val="002354C9"/>
    <w:rsid w:val="00236663"/>
    <w:rsid w:val="00236AFB"/>
    <w:rsid w:val="00236C6E"/>
    <w:rsid w:val="00236EB4"/>
    <w:rsid w:val="00237E42"/>
    <w:rsid w:val="00240974"/>
    <w:rsid w:val="002420FA"/>
    <w:rsid w:val="0024341E"/>
    <w:rsid w:val="0024423D"/>
    <w:rsid w:val="00244AD5"/>
    <w:rsid w:val="00244CE5"/>
    <w:rsid w:val="00244EC5"/>
    <w:rsid w:val="00245579"/>
    <w:rsid w:val="002455BE"/>
    <w:rsid w:val="002460C4"/>
    <w:rsid w:val="002460E4"/>
    <w:rsid w:val="002461C3"/>
    <w:rsid w:val="00247BC2"/>
    <w:rsid w:val="002501CF"/>
    <w:rsid w:val="00250998"/>
    <w:rsid w:val="00251463"/>
    <w:rsid w:val="00251908"/>
    <w:rsid w:val="00251B67"/>
    <w:rsid w:val="00252C9A"/>
    <w:rsid w:val="002541E7"/>
    <w:rsid w:val="00254888"/>
    <w:rsid w:val="002551F4"/>
    <w:rsid w:val="00255927"/>
    <w:rsid w:val="002559A4"/>
    <w:rsid w:val="00255C09"/>
    <w:rsid w:val="002560F6"/>
    <w:rsid w:val="00256328"/>
    <w:rsid w:val="00256465"/>
    <w:rsid w:val="0025665A"/>
    <w:rsid w:val="00256A53"/>
    <w:rsid w:val="00256DF4"/>
    <w:rsid w:val="00257344"/>
    <w:rsid w:val="002575F5"/>
    <w:rsid w:val="002578CB"/>
    <w:rsid w:val="00257F31"/>
    <w:rsid w:val="00260006"/>
    <w:rsid w:val="002604B0"/>
    <w:rsid w:val="00260833"/>
    <w:rsid w:val="00261335"/>
    <w:rsid w:val="0026168B"/>
    <w:rsid w:val="0026182D"/>
    <w:rsid w:val="00261FFD"/>
    <w:rsid w:val="00262273"/>
    <w:rsid w:val="002623A5"/>
    <w:rsid w:val="002635B5"/>
    <w:rsid w:val="00263B56"/>
    <w:rsid w:val="00264019"/>
    <w:rsid w:val="002642D2"/>
    <w:rsid w:val="002647D1"/>
    <w:rsid w:val="00265201"/>
    <w:rsid w:val="002658E7"/>
    <w:rsid w:val="00266622"/>
    <w:rsid w:val="00266E01"/>
    <w:rsid w:val="00266FA5"/>
    <w:rsid w:val="00267702"/>
    <w:rsid w:val="00267D26"/>
    <w:rsid w:val="00267E4B"/>
    <w:rsid w:val="00270F79"/>
    <w:rsid w:val="0027136E"/>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801F7"/>
    <w:rsid w:val="00280813"/>
    <w:rsid w:val="00280AE6"/>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877F5"/>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058D"/>
    <w:rsid w:val="002C15A4"/>
    <w:rsid w:val="002C1A95"/>
    <w:rsid w:val="002C27CE"/>
    <w:rsid w:val="002C3086"/>
    <w:rsid w:val="002C316F"/>
    <w:rsid w:val="002C3188"/>
    <w:rsid w:val="002C3AA2"/>
    <w:rsid w:val="002C40B7"/>
    <w:rsid w:val="002C4394"/>
    <w:rsid w:val="002C4B36"/>
    <w:rsid w:val="002C4E58"/>
    <w:rsid w:val="002C4F68"/>
    <w:rsid w:val="002C7C8C"/>
    <w:rsid w:val="002D087B"/>
    <w:rsid w:val="002D0BCE"/>
    <w:rsid w:val="002D0C99"/>
    <w:rsid w:val="002D145E"/>
    <w:rsid w:val="002D14E8"/>
    <w:rsid w:val="002D1B2B"/>
    <w:rsid w:val="002D2365"/>
    <w:rsid w:val="002D254B"/>
    <w:rsid w:val="002D282D"/>
    <w:rsid w:val="002D417D"/>
    <w:rsid w:val="002D4919"/>
    <w:rsid w:val="002D4A80"/>
    <w:rsid w:val="002D547C"/>
    <w:rsid w:val="002D5DDD"/>
    <w:rsid w:val="002D5E04"/>
    <w:rsid w:val="002D727D"/>
    <w:rsid w:val="002D72FC"/>
    <w:rsid w:val="002D7985"/>
    <w:rsid w:val="002E0790"/>
    <w:rsid w:val="002E173F"/>
    <w:rsid w:val="002E1E6C"/>
    <w:rsid w:val="002E20FA"/>
    <w:rsid w:val="002E272E"/>
    <w:rsid w:val="002E2BE9"/>
    <w:rsid w:val="002E3BD7"/>
    <w:rsid w:val="002E407E"/>
    <w:rsid w:val="002E4193"/>
    <w:rsid w:val="002E4241"/>
    <w:rsid w:val="002E4880"/>
    <w:rsid w:val="002E4A76"/>
    <w:rsid w:val="002E4D02"/>
    <w:rsid w:val="002E55A2"/>
    <w:rsid w:val="002E5C6F"/>
    <w:rsid w:val="002E7660"/>
    <w:rsid w:val="002E7B67"/>
    <w:rsid w:val="002E7C4B"/>
    <w:rsid w:val="002F037C"/>
    <w:rsid w:val="002F1791"/>
    <w:rsid w:val="002F3A50"/>
    <w:rsid w:val="002F4302"/>
    <w:rsid w:val="002F48A3"/>
    <w:rsid w:val="002F48FD"/>
    <w:rsid w:val="002F4A63"/>
    <w:rsid w:val="002F4C00"/>
    <w:rsid w:val="002F4EDB"/>
    <w:rsid w:val="002F7510"/>
    <w:rsid w:val="002F785C"/>
    <w:rsid w:val="002F7C38"/>
    <w:rsid w:val="002F7E3E"/>
    <w:rsid w:val="00300433"/>
    <w:rsid w:val="00300890"/>
    <w:rsid w:val="00300A06"/>
    <w:rsid w:val="003017E1"/>
    <w:rsid w:val="00301EFA"/>
    <w:rsid w:val="0030226D"/>
    <w:rsid w:val="003023C5"/>
    <w:rsid w:val="00302C12"/>
    <w:rsid w:val="00302D5C"/>
    <w:rsid w:val="00302F04"/>
    <w:rsid w:val="00303723"/>
    <w:rsid w:val="003038CB"/>
    <w:rsid w:val="00303E4F"/>
    <w:rsid w:val="00304479"/>
    <w:rsid w:val="003044EF"/>
    <w:rsid w:val="0030450E"/>
    <w:rsid w:val="00304EC9"/>
    <w:rsid w:val="00304EE3"/>
    <w:rsid w:val="00305452"/>
    <w:rsid w:val="00305E70"/>
    <w:rsid w:val="0030648A"/>
    <w:rsid w:val="0030710A"/>
    <w:rsid w:val="00307F1E"/>
    <w:rsid w:val="0031040B"/>
    <w:rsid w:val="003109C2"/>
    <w:rsid w:val="00311D14"/>
    <w:rsid w:val="00312545"/>
    <w:rsid w:val="00312A91"/>
    <w:rsid w:val="00312EF8"/>
    <w:rsid w:val="003138A2"/>
    <w:rsid w:val="00313F7D"/>
    <w:rsid w:val="00314DB7"/>
    <w:rsid w:val="00315017"/>
    <w:rsid w:val="0031615D"/>
    <w:rsid w:val="003161A1"/>
    <w:rsid w:val="0031643D"/>
    <w:rsid w:val="00316A23"/>
    <w:rsid w:val="00316AB4"/>
    <w:rsid w:val="00317548"/>
    <w:rsid w:val="00320B8A"/>
    <w:rsid w:val="0032195A"/>
    <w:rsid w:val="003228AD"/>
    <w:rsid w:val="00322EBD"/>
    <w:rsid w:val="00323F04"/>
    <w:rsid w:val="00324937"/>
    <w:rsid w:val="00325B28"/>
    <w:rsid w:val="00325C68"/>
    <w:rsid w:val="00325D20"/>
    <w:rsid w:val="00325E39"/>
    <w:rsid w:val="00326129"/>
    <w:rsid w:val="003267B9"/>
    <w:rsid w:val="0032797F"/>
    <w:rsid w:val="00327B03"/>
    <w:rsid w:val="00327EF9"/>
    <w:rsid w:val="00327FCD"/>
    <w:rsid w:val="00330243"/>
    <w:rsid w:val="0033165F"/>
    <w:rsid w:val="0033249A"/>
    <w:rsid w:val="003324CA"/>
    <w:rsid w:val="00332DD8"/>
    <w:rsid w:val="00332E3C"/>
    <w:rsid w:val="00332FAF"/>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70C"/>
    <w:rsid w:val="00346BAD"/>
    <w:rsid w:val="00347822"/>
    <w:rsid w:val="003478F5"/>
    <w:rsid w:val="0035071D"/>
    <w:rsid w:val="003508AD"/>
    <w:rsid w:val="003512A1"/>
    <w:rsid w:val="00351328"/>
    <w:rsid w:val="003517BE"/>
    <w:rsid w:val="003534A5"/>
    <w:rsid w:val="00353D8F"/>
    <w:rsid w:val="00354768"/>
    <w:rsid w:val="0035520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63"/>
    <w:rsid w:val="003710AC"/>
    <w:rsid w:val="00371E22"/>
    <w:rsid w:val="003720AD"/>
    <w:rsid w:val="00372B4A"/>
    <w:rsid w:val="00373574"/>
    <w:rsid w:val="00373AF1"/>
    <w:rsid w:val="003756DC"/>
    <w:rsid w:val="0037657E"/>
    <w:rsid w:val="0037674E"/>
    <w:rsid w:val="0037764C"/>
    <w:rsid w:val="00377C74"/>
    <w:rsid w:val="00377CB7"/>
    <w:rsid w:val="00380411"/>
    <w:rsid w:val="00380CA3"/>
    <w:rsid w:val="00380D90"/>
    <w:rsid w:val="00381587"/>
    <w:rsid w:val="003818FB"/>
    <w:rsid w:val="00381B6F"/>
    <w:rsid w:val="00381D85"/>
    <w:rsid w:val="00382042"/>
    <w:rsid w:val="00382216"/>
    <w:rsid w:val="0038237B"/>
    <w:rsid w:val="0038297C"/>
    <w:rsid w:val="00383113"/>
    <w:rsid w:val="00383324"/>
    <w:rsid w:val="00383432"/>
    <w:rsid w:val="00383571"/>
    <w:rsid w:val="003835A0"/>
    <w:rsid w:val="00383C5A"/>
    <w:rsid w:val="00385043"/>
    <w:rsid w:val="00385B1E"/>
    <w:rsid w:val="00385D57"/>
    <w:rsid w:val="003861E5"/>
    <w:rsid w:val="003878AD"/>
    <w:rsid w:val="00387BA4"/>
    <w:rsid w:val="00387CB5"/>
    <w:rsid w:val="003908A4"/>
    <w:rsid w:val="00390A6F"/>
    <w:rsid w:val="00391CF7"/>
    <w:rsid w:val="00392F02"/>
    <w:rsid w:val="003931B6"/>
    <w:rsid w:val="00393306"/>
    <w:rsid w:val="0039354A"/>
    <w:rsid w:val="00394151"/>
    <w:rsid w:val="00394216"/>
    <w:rsid w:val="00394515"/>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1819"/>
    <w:rsid w:val="003B1BB6"/>
    <w:rsid w:val="003B3BF9"/>
    <w:rsid w:val="003B3D77"/>
    <w:rsid w:val="003B4257"/>
    <w:rsid w:val="003B53D8"/>
    <w:rsid w:val="003B5714"/>
    <w:rsid w:val="003B5F4D"/>
    <w:rsid w:val="003B607A"/>
    <w:rsid w:val="003B78EB"/>
    <w:rsid w:val="003C06DA"/>
    <w:rsid w:val="003C11BC"/>
    <w:rsid w:val="003C1867"/>
    <w:rsid w:val="003C253D"/>
    <w:rsid w:val="003C2936"/>
    <w:rsid w:val="003C2C65"/>
    <w:rsid w:val="003C2DE6"/>
    <w:rsid w:val="003C2F7F"/>
    <w:rsid w:val="003C37C2"/>
    <w:rsid w:val="003C4226"/>
    <w:rsid w:val="003C46C9"/>
    <w:rsid w:val="003C4768"/>
    <w:rsid w:val="003C4F69"/>
    <w:rsid w:val="003C51B6"/>
    <w:rsid w:val="003C5692"/>
    <w:rsid w:val="003C5E38"/>
    <w:rsid w:val="003C6439"/>
    <w:rsid w:val="003C65D0"/>
    <w:rsid w:val="003C675A"/>
    <w:rsid w:val="003C7753"/>
    <w:rsid w:val="003C7829"/>
    <w:rsid w:val="003C7927"/>
    <w:rsid w:val="003C7B29"/>
    <w:rsid w:val="003D0345"/>
    <w:rsid w:val="003D04DD"/>
    <w:rsid w:val="003D0DEB"/>
    <w:rsid w:val="003D1991"/>
    <w:rsid w:val="003D1B40"/>
    <w:rsid w:val="003D1EFA"/>
    <w:rsid w:val="003D246C"/>
    <w:rsid w:val="003D2A12"/>
    <w:rsid w:val="003D2B57"/>
    <w:rsid w:val="003D337D"/>
    <w:rsid w:val="003D3513"/>
    <w:rsid w:val="003D3737"/>
    <w:rsid w:val="003D4114"/>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3B61"/>
    <w:rsid w:val="003E415B"/>
    <w:rsid w:val="003E5136"/>
    <w:rsid w:val="003E658E"/>
    <w:rsid w:val="003E65BD"/>
    <w:rsid w:val="003E69B9"/>
    <w:rsid w:val="003E7070"/>
    <w:rsid w:val="003E75CF"/>
    <w:rsid w:val="003E7A37"/>
    <w:rsid w:val="003E7B9A"/>
    <w:rsid w:val="003F072F"/>
    <w:rsid w:val="003F0FFD"/>
    <w:rsid w:val="003F1282"/>
    <w:rsid w:val="003F1985"/>
    <w:rsid w:val="003F1A0E"/>
    <w:rsid w:val="003F1CE1"/>
    <w:rsid w:val="003F28F9"/>
    <w:rsid w:val="003F2DA5"/>
    <w:rsid w:val="003F2E22"/>
    <w:rsid w:val="003F2E56"/>
    <w:rsid w:val="003F3503"/>
    <w:rsid w:val="003F3C05"/>
    <w:rsid w:val="003F3E8F"/>
    <w:rsid w:val="003F3FBC"/>
    <w:rsid w:val="003F4029"/>
    <w:rsid w:val="003F4183"/>
    <w:rsid w:val="003F491F"/>
    <w:rsid w:val="003F4CC6"/>
    <w:rsid w:val="003F5079"/>
    <w:rsid w:val="003F5320"/>
    <w:rsid w:val="003F54D2"/>
    <w:rsid w:val="003F5ADC"/>
    <w:rsid w:val="003F64E4"/>
    <w:rsid w:val="003F663A"/>
    <w:rsid w:val="003F755E"/>
    <w:rsid w:val="003F77B5"/>
    <w:rsid w:val="00400048"/>
    <w:rsid w:val="004004FB"/>
    <w:rsid w:val="00400A7A"/>
    <w:rsid w:val="00400EC1"/>
    <w:rsid w:val="004012ED"/>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4C3B"/>
    <w:rsid w:val="00415201"/>
    <w:rsid w:val="00415ADA"/>
    <w:rsid w:val="00415B6A"/>
    <w:rsid w:val="0041671C"/>
    <w:rsid w:val="00416B35"/>
    <w:rsid w:val="00416B73"/>
    <w:rsid w:val="00416EE8"/>
    <w:rsid w:val="00416F11"/>
    <w:rsid w:val="00417A99"/>
    <w:rsid w:val="00420863"/>
    <w:rsid w:val="00420BC3"/>
    <w:rsid w:val="00420EDE"/>
    <w:rsid w:val="0042110B"/>
    <w:rsid w:val="004220B3"/>
    <w:rsid w:val="00422361"/>
    <w:rsid w:val="00422E0A"/>
    <w:rsid w:val="00423164"/>
    <w:rsid w:val="0042335E"/>
    <w:rsid w:val="0042352E"/>
    <w:rsid w:val="004238C4"/>
    <w:rsid w:val="00423CED"/>
    <w:rsid w:val="00423DF6"/>
    <w:rsid w:val="00423FE3"/>
    <w:rsid w:val="00425451"/>
    <w:rsid w:val="00425B1D"/>
    <w:rsid w:val="00425FBB"/>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14D"/>
    <w:rsid w:val="00453273"/>
    <w:rsid w:val="0045343F"/>
    <w:rsid w:val="004539A6"/>
    <w:rsid w:val="004540BA"/>
    <w:rsid w:val="00454C47"/>
    <w:rsid w:val="00454DF4"/>
    <w:rsid w:val="00454FAD"/>
    <w:rsid w:val="00455884"/>
    <w:rsid w:val="00456226"/>
    <w:rsid w:val="00456C3F"/>
    <w:rsid w:val="00457EE2"/>
    <w:rsid w:val="004603AD"/>
    <w:rsid w:val="00460A42"/>
    <w:rsid w:val="0046187A"/>
    <w:rsid w:val="00461BEC"/>
    <w:rsid w:val="00461ECB"/>
    <w:rsid w:val="00462F48"/>
    <w:rsid w:val="00463264"/>
    <w:rsid w:val="0046364E"/>
    <w:rsid w:val="004636D3"/>
    <w:rsid w:val="00463B2B"/>
    <w:rsid w:val="00463DD2"/>
    <w:rsid w:val="00464A7D"/>
    <w:rsid w:val="00464F9A"/>
    <w:rsid w:val="00465074"/>
    <w:rsid w:val="004655F0"/>
    <w:rsid w:val="00465BF2"/>
    <w:rsid w:val="00465E11"/>
    <w:rsid w:val="00465F0B"/>
    <w:rsid w:val="0046693F"/>
    <w:rsid w:val="00466C1F"/>
    <w:rsid w:val="00466DA4"/>
    <w:rsid w:val="004672D9"/>
    <w:rsid w:val="0046778F"/>
    <w:rsid w:val="00470D35"/>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071"/>
    <w:rsid w:val="004928E2"/>
    <w:rsid w:val="00492A05"/>
    <w:rsid w:val="00492A0F"/>
    <w:rsid w:val="004937DA"/>
    <w:rsid w:val="00495090"/>
    <w:rsid w:val="0049519B"/>
    <w:rsid w:val="00495637"/>
    <w:rsid w:val="0049580B"/>
    <w:rsid w:val="004958EC"/>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3D80"/>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015"/>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1A3"/>
    <w:rsid w:val="004C6A32"/>
    <w:rsid w:val="004C6C6E"/>
    <w:rsid w:val="004C72C7"/>
    <w:rsid w:val="004C7862"/>
    <w:rsid w:val="004C7A22"/>
    <w:rsid w:val="004D0378"/>
    <w:rsid w:val="004D05DF"/>
    <w:rsid w:val="004D1474"/>
    <w:rsid w:val="004D187C"/>
    <w:rsid w:val="004D305E"/>
    <w:rsid w:val="004D3AF6"/>
    <w:rsid w:val="004D40A3"/>
    <w:rsid w:val="004D4218"/>
    <w:rsid w:val="004D48DE"/>
    <w:rsid w:val="004D4BFB"/>
    <w:rsid w:val="004D4C5F"/>
    <w:rsid w:val="004D5664"/>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0FF4"/>
    <w:rsid w:val="00501D13"/>
    <w:rsid w:val="00502A3E"/>
    <w:rsid w:val="00505386"/>
    <w:rsid w:val="00505D2D"/>
    <w:rsid w:val="005068E4"/>
    <w:rsid w:val="00506CAE"/>
    <w:rsid w:val="00507279"/>
    <w:rsid w:val="00507514"/>
    <w:rsid w:val="00507B00"/>
    <w:rsid w:val="00507B9C"/>
    <w:rsid w:val="00507F00"/>
    <w:rsid w:val="00511476"/>
    <w:rsid w:val="00511EB5"/>
    <w:rsid w:val="00512B93"/>
    <w:rsid w:val="00512F02"/>
    <w:rsid w:val="00512F95"/>
    <w:rsid w:val="005137EF"/>
    <w:rsid w:val="00513DCF"/>
    <w:rsid w:val="00515269"/>
    <w:rsid w:val="00515646"/>
    <w:rsid w:val="005167E8"/>
    <w:rsid w:val="005174E2"/>
    <w:rsid w:val="00517733"/>
    <w:rsid w:val="00517C40"/>
    <w:rsid w:val="00521297"/>
    <w:rsid w:val="00521ED0"/>
    <w:rsid w:val="00522F62"/>
    <w:rsid w:val="005235ED"/>
    <w:rsid w:val="00524D75"/>
    <w:rsid w:val="005250F6"/>
    <w:rsid w:val="00525E31"/>
    <w:rsid w:val="005266AF"/>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650A"/>
    <w:rsid w:val="00536833"/>
    <w:rsid w:val="00537F2E"/>
    <w:rsid w:val="00537FFC"/>
    <w:rsid w:val="0054008E"/>
    <w:rsid w:val="00540AD9"/>
    <w:rsid w:val="00541099"/>
    <w:rsid w:val="005421B0"/>
    <w:rsid w:val="00542370"/>
    <w:rsid w:val="005427B8"/>
    <w:rsid w:val="00543144"/>
    <w:rsid w:val="00543BA1"/>
    <w:rsid w:val="00543E5A"/>
    <w:rsid w:val="00544F7A"/>
    <w:rsid w:val="00545421"/>
    <w:rsid w:val="00545B0C"/>
    <w:rsid w:val="00546005"/>
    <w:rsid w:val="0054738D"/>
    <w:rsid w:val="00547B0A"/>
    <w:rsid w:val="00547B0B"/>
    <w:rsid w:val="00547B57"/>
    <w:rsid w:val="0055072E"/>
    <w:rsid w:val="00550CA9"/>
    <w:rsid w:val="00551028"/>
    <w:rsid w:val="00551763"/>
    <w:rsid w:val="00551CC8"/>
    <w:rsid w:val="00551FCA"/>
    <w:rsid w:val="00551FDF"/>
    <w:rsid w:val="00552267"/>
    <w:rsid w:val="00552C10"/>
    <w:rsid w:val="00553913"/>
    <w:rsid w:val="0055477D"/>
    <w:rsid w:val="00554B68"/>
    <w:rsid w:val="00554F48"/>
    <w:rsid w:val="00554F7D"/>
    <w:rsid w:val="0055580C"/>
    <w:rsid w:val="00555ADB"/>
    <w:rsid w:val="00555BBA"/>
    <w:rsid w:val="00555FB3"/>
    <w:rsid w:val="005567C9"/>
    <w:rsid w:val="005570BF"/>
    <w:rsid w:val="005576F7"/>
    <w:rsid w:val="00560716"/>
    <w:rsid w:val="005607A9"/>
    <w:rsid w:val="00561844"/>
    <w:rsid w:val="0056188B"/>
    <w:rsid w:val="00561E0B"/>
    <w:rsid w:val="00562C3D"/>
    <w:rsid w:val="00563E46"/>
    <w:rsid w:val="00563ECF"/>
    <w:rsid w:val="00563F76"/>
    <w:rsid w:val="00564867"/>
    <w:rsid w:val="005648D7"/>
    <w:rsid w:val="00565824"/>
    <w:rsid w:val="00565866"/>
    <w:rsid w:val="0056589A"/>
    <w:rsid w:val="005673B1"/>
    <w:rsid w:val="0056774B"/>
    <w:rsid w:val="00567A1D"/>
    <w:rsid w:val="00570586"/>
    <w:rsid w:val="005706C5"/>
    <w:rsid w:val="005719CC"/>
    <w:rsid w:val="00571A99"/>
    <w:rsid w:val="00571E71"/>
    <w:rsid w:val="00572669"/>
    <w:rsid w:val="0057304C"/>
    <w:rsid w:val="005731F7"/>
    <w:rsid w:val="00574420"/>
    <w:rsid w:val="00575ED0"/>
    <w:rsid w:val="00576D83"/>
    <w:rsid w:val="00576F52"/>
    <w:rsid w:val="0057702D"/>
    <w:rsid w:val="0058025A"/>
    <w:rsid w:val="00580E3C"/>
    <w:rsid w:val="005816AC"/>
    <w:rsid w:val="0058268D"/>
    <w:rsid w:val="0058368D"/>
    <w:rsid w:val="005837D2"/>
    <w:rsid w:val="00583984"/>
    <w:rsid w:val="00583C9E"/>
    <w:rsid w:val="00583FF2"/>
    <w:rsid w:val="005843D5"/>
    <w:rsid w:val="005845D5"/>
    <w:rsid w:val="00585287"/>
    <w:rsid w:val="005853DB"/>
    <w:rsid w:val="005856E7"/>
    <w:rsid w:val="005864F7"/>
    <w:rsid w:val="00586B81"/>
    <w:rsid w:val="00586D95"/>
    <w:rsid w:val="005873E4"/>
    <w:rsid w:val="005874B5"/>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92D"/>
    <w:rsid w:val="005A0E48"/>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0E0"/>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6B46"/>
    <w:rsid w:val="005B792A"/>
    <w:rsid w:val="005C1017"/>
    <w:rsid w:val="005C1723"/>
    <w:rsid w:val="005C222C"/>
    <w:rsid w:val="005C296A"/>
    <w:rsid w:val="005C2BB3"/>
    <w:rsid w:val="005C30D3"/>
    <w:rsid w:val="005C361F"/>
    <w:rsid w:val="005C382B"/>
    <w:rsid w:val="005C3FD8"/>
    <w:rsid w:val="005C3FF1"/>
    <w:rsid w:val="005C46CB"/>
    <w:rsid w:val="005C5021"/>
    <w:rsid w:val="005C5746"/>
    <w:rsid w:val="005C5E0C"/>
    <w:rsid w:val="005C5E4D"/>
    <w:rsid w:val="005C5F4D"/>
    <w:rsid w:val="005C6495"/>
    <w:rsid w:val="005C6EA5"/>
    <w:rsid w:val="005C7902"/>
    <w:rsid w:val="005D0AF1"/>
    <w:rsid w:val="005D12F9"/>
    <w:rsid w:val="005D1853"/>
    <w:rsid w:val="005D18E1"/>
    <w:rsid w:val="005D1A0F"/>
    <w:rsid w:val="005D2787"/>
    <w:rsid w:val="005D2EFC"/>
    <w:rsid w:val="005D3511"/>
    <w:rsid w:val="005D35F2"/>
    <w:rsid w:val="005D396A"/>
    <w:rsid w:val="005D4C3F"/>
    <w:rsid w:val="005D6E11"/>
    <w:rsid w:val="005D717C"/>
    <w:rsid w:val="005D7204"/>
    <w:rsid w:val="005D7C23"/>
    <w:rsid w:val="005E05A6"/>
    <w:rsid w:val="005E0E71"/>
    <w:rsid w:val="005E19B4"/>
    <w:rsid w:val="005E1D6F"/>
    <w:rsid w:val="005E1EE7"/>
    <w:rsid w:val="005E2591"/>
    <w:rsid w:val="005E2BEB"/>
    <w:rsid w:val="005E3C68"/>
    <w:rsid w:val="005E534E"/>
    <w:rsid w:val="005E56ED"/>
    <w:rsid w:val="005E5729"/>
    <w:rsid w:val="005E597B"/>
    <w:rsid w:val="005E59A8"/>
    <w:rsid w:val="005E5CBA"/>
    <w:rsid w:val="005E5CD5"/>
    <w:rsid w:val="005E684F"/>
    <w:rsid w:val="005E6BCB"/>
    <w:rsid w:val="005E7257"/>
    <w:rsid w:val="005E7A84"/>
    <w:rsid w:val="005E7E5C"/>
    <w:rsid w:val="005F0059"/>
    <w:rsid w:val="005F03E6"/>
    <w:rsid w:val="005F15A5"/>
    <w:rsid w:val="005F211C"/>
    <w:rsid w:val="005F24D2"/>
    <w:rsid w:val="005F2549"/>
    <w:rsid w:val="005F2818"/>
    <w:rsid w:val="005F29AA"/>
    <w:rsid w:val="005F29DB"/>
    <w:rsid w:val="005F2A90"/>
    <w:rsid w:val="005F30B5"/>
    <w:rsid w:val="005F37AF"/>
    <w:rsid w:val="005F3CB3"/>
    <w:rsid w:val="005F3EB7"/>
    <w:rsid w:val="005F4549"/>
    <w:rsid w:val="005F4FE7"/>
    <w:rsid w:val="005F5101"/>
    <w:rsid w:val="005F712F"/>
    <w:rsid w:val="005F76A4"/>
    <w:rsid w:val="005F7971"/>
    <w:rsid w:val="005F7B67"/>
    <w:rsid w:val="006003CC"/>
    <w:rsid w:val="006005C0"/>
    <w:rsid w:val="0060064A"/>
    <w:rsid w:val="00600EAD"/>
    <w:rsid w:val="006013A0"/>
    <w:rsid w:val="006016D7"/>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12E"/>
    <w:rsid w:val="006252F1"/>
    <w:rsid w:val="00625485"/>
    <w:rsid w:val="00625715"/>
    <w:rsid w:val="006258FC"/>
    <w:rsid w:val="00625F4E"/>
    <w:rsid w:val="0062606D"/>
    <w:rsid w:val="006261CB"/>
    <w:rsid w:val="0062624E"/>
    <w:rsid w:val="006266D7"/>
    <w:rsid w:val="006268EE"/>
    <w:rsid w:val="006273B4"/>
    <w:rsid w:val="00627D31"/>
    <w:rsid w:val="006304F0"/>
    <w:rsid w:val="00630AAF"/>
    <w:rsid w:val="006312FE"/>
    <w:rsid w:val="0063190E"/>
    <w:rsid w:val="00631E58"/>
    <w:rsid w:val="0063253F"/>
    <w:rsid w:val="006326A8"/>
    <w:rsid w:val="00632833"/>
    <w:rsid w:val="00632F2F"/>
    <w:rsid w:val="00632FF1"/>
    <w:rsid w:val="00633CAB"/>
    <w:rsid w:val="006340D4"/>
    <w:rsid w:val="006344A4"/>
    <w:rsid w:val="00634B97"/>
    <w:rsid w:val="006353BB"/>
    <w:rsid w:val="00635564"/>
    <w:rsid w:val="006356F1"/>
    <w:rsid w:val="00635AAB"/>
    <w:rsid w:val="00635FF3"/>
    <w:rsid w:val="00636242"/>
    <w:rsid w:val="00636784"/>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601DC"/>
    <w:rsid w:val="006606E2"/>
    <w:rsid w:val="00661E36"/>
    <w:rsid w:val="006622BF"/>
    <w:rsid w:val="00663BC9"/>
    <w:rsid w:val="00664A49"/>
    <w:rsid w:val="00664B21"/>
    <w:rsid w:val="00665702"/>
    <w:rsid w:val="0066676A"/>
    <w:rsid w:val="0066680D"/>
    <w:rsid w:val="006677A5"/>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AFC"/>
    <w:rsid w:val="00675CB3"/>
    <w:rsid w:val="00675EC1"/>
    <w:rsid w:val="00675FE2"/>
    <w:rsid w:val="006761BE"/>
    <w:rsid w:val="0067642D"/>
    <w:rsid w:val="0067698A"/>
    <w:rsid w:val="00676C5E"/>
    <w:rsid w:val="006771D9"/>
    <w:rsid w:val="006775CE"/>
    <w:rsid w:val="0067770C"/>
    <w:rsid w:val="00677A1C"/>
    <w:rsid w:val="00677BA5"/>
    <w:rsid w:val="006804C1"/>
    <w:rsid w:val="0068130C"/>
    <w:rsid w:val="006814AC"/>
    <w:rsid w:val="00681863"/>
    <w:rsid w:val="00681E48"/>
    <w:rsid w:val="00683F7E"/>
    <w:rsid w:val="006843AF"/>
    <w:rsid w:val="00686AB1"/>
    <w:rsid w:val="00686C73"/>
    <w:rsid w:val="006876A2"/>
    <w:rsid w:val="0069074E"/>
    <w:rsid w:val="00690ADF"/>
    <w:rsid w:val="00691226"/>
    <w:rsid w:val="006913F1"/>
    <w:rsid w:val="006914D7"/>
    <w:rsid w:val="00691B78"/>
    <w:rsid w:val="0069249F"/>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BF6"/>
    <w:rsid w:val="006A202E"/>
    <w:rsid w:val="006A2312"/>
    <w:rsid w:val="006A2474"/>
    <w:rsid w:val="006A28BE"/>
    <w:rsid w:val="006A2ED4"/>
    <w:rsid w:val="006A2F9B"/>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9D0"/>
    <w:rsid w:val="006B7D70"/>
    <w:rsid w:val="006C0A93"/>
    <w:rsid w:val="006C18B7"/>
    <w:rsid w:val="006C19D1"/>
    <w:rsid w:val="006C1E0D"/>
    <w:rsid w:val="006C2C1C"/>
    <w:rsid w:val="006C3456"/>
    <w:rsid w:val="006C38E6"/>
    <w:rsid w:val="006C3E1E"/>
    <w:rsid w:val="006C3F36"/>
    <w:rsid w:val="006C43D4"/>
    <w:rsid w:val="006C44DF"/>
    <w:rsid w:val="006C4988"/>
    <w:rsid w:val="006C53DB"/>
    <w:rsid w:val="006C5527"/>
    <w:rsid w:val="006C5A1D"/>
    <w:rsid w:val="006C5A6E"/>
    <w:rsid w:val="006C5F02"/>
    <w:rsid w:val="006C60A1"/>
    <w:rsid w:val="006C66A5"/>
    <w:rsid w:val="006C7168"/>
    <w:rsid w:val="006C757A"/>
    <w:rsid w:val="006C7A53"/>
    <w:rsid w:val="006C7C5A"/>
    <w:rsid w:val="006D0CF1"/>
    <w:rsid w:val="006D2020"/>
    <w:rsid w:val="006D2B9D"/>
    <w:rsid w:val="006D32D6"/>
    <w:rsid w:val="006D3D0F"/>
    <w:rsid w:val="006D4101"/>
    <w:rsid w:val="006D4A70"/>
    <w:rsid w:val="006D54CC"/>
    <w:rsid w:val="006D5596"/>
    <w:rsid w:val="006D7134"/>
    <w:rsid w:val="006D753A"/>
    <w:rsid w:val="006D7813"/>
    <w:rsid w:val="006E0C58"/>
    <w:rsid w:val="006E1113"/>
    <w:rsid w:val="006E1B28"/>
    <w:rsid w:val="006E249F"/>
    <w:rsid w:val="006E27C5"/>
    <w:rsid w:val="006E3112"/>
    <w:rsid w:val="006E42B8"/>
    <w:rsid w:val="006E4356"/>
    <w:rsid w:val="006E46D0"/>
    <w:rsid w:val="006E475E"/>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F21"/>
    <w:rsid w:val="006F5D05"/>
    <w:rsid w:val="006F60F7"/>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108D8"/>
    <w:rsid w:val="007113BE"/>
    <w:rsid w:val="0071157E"/>
    <w:rsid w:val="00711F11"/>
    <w:rsid w:val="00712B7E"/>
    <w:rsid w:val="00712CBA"/>
    <w:rsid w:val="00712F16"/>
    <w:rsid w:val="0071453D"/>
    <w:rsid w:val="00715F13"/>
    <w:rsid w:val="00716001"/>
    <w:rsid w:val="00717421"/>
    <w:rsid w:val="007174B3"/>
    <w:rsid w:val="00717B18"/>
    <w:rsid w:val="00717B6B"/>
    <w:rsid w:val="007201AE"/>
    <w:rsid w:val="00721399"/>
    <w:rsid w:val="0072166E"/>
    <w:rsid w:val="00721679"/>
    <w:rsid w:val="00721B2A"/>
    <w:rsid w:val="00721D85"/>
    <w:rsid w:val="007224C9"/>
    <w:rsid w:val="007225D7"/>
    <w:rsid w:val="00722686"/>
    <w:rsid w:val="00723562"/>
    <w:rsid w:val="007236F8"/>
    <w:rsid w:val="0072477F"/>
    <w:rsid w:val="007255B7"/>
    <w:rsid w:val="0072664F"/>
    <w:rsid w:val="00726CE3"/>
    <w:rsid w:val="00727071"/>
    <w:rsid w:val="00727242"/>
    <w:rsid w:val="00731475"/>
    <w:rsid w:val="00731D02"/>
    <w:rsid w:val="00732D90"/>
    <w:rsid w:val="0073334B"/>
    <w:rsid w:val="00733723"/>
    <w:rsid w:val="0073383C"/>
    <w:rsid w:val="00733C36"/>
    <w:rsid w:val="0073413D"/>
    <w:rsid w:val="0073419D"/>
    <w:rsid w:val="00737096"/>
    <w:rsid w:val="0073715A"/>
    <w:rsid w:val="00740E7B"/>
    <w:rsid w:val="0074249E"/>
    <w:rsid w:val="0074252F"/>
    <w:rsid w:val="00742990"/>
    <w:rsid w:val="00742F1A"/>
    <w:rsid w:val="0074320E"/>
    <w:rsid w:val="007444C0"/>
    <w:rsid w:val="00744B8C"/>
    <w:rsid w:val="007452CF"/>
    <w:rsid w:val="00745894"/>
    <w:rsid w:val="00745E77"/>
    <w:rsid w:val="0074697D"/>
    <w:rsid w:val="00746F72"/>
    <w:rsid w:val="007500E4"/>
    <w:rsid w:val="007509EE"/>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588"/>
    <w:rsid w:val="0076433C"/>
    <w:rsid w:val="007646C3"/>
    <w:rsid w:val="00764F6B"/>
    <w:rsid w:val="00765328"/>
    <w:rsid w:val="007663F2"/>
    <w:rsid w:val="007664C6"/>
    <w:rsid w:val="00766A38"/>
    <w:rsid w:val="00767F66"/>
    <w:rsid w:val="00770C66"/>
    <w:rsid w:val="007719DB"/>
    <w:rsid w:val="00772432"/>
    <w:rsid w:val="00772D93"/>
    <w:rsid w:val="00772F91"/>
    <w:rsid w:val="0077333A"/>
    <w:rsid w:val="00773968"/>
    <w:rsid w:val="007739A8"/>
    <w:rsid w:val="00773AFC"/>
    <w:rsid w:val="00773F65"/>
    <w:rsid w:val="0077434B"/>
    <w:rsid w:val="007747B8"/>
    <w:rsid w:val="007754EA"/>
    <w:rsid w:val="00776855"/>
    <w:rsid w:val="007771C3"/>
    <w:rsid w:val="00777E61"/>
    <w:rsid w:val="007810DC"/>
    <w:rsid w:val="007810F2"/>
    <w:rsid w:val="0078129E"/>
    <w:rsid w:val="00781352"/>
    <w:rsid w:val="00781653"/>
    <w:rsid w:val="00782404"/>
    <w:rsid w:val="007824A3"/>
    <w:rsid w:val="00782606"/>
    <w:rsid w:val="00782785"/>
    <w:rsid w:val="00783033"/>
    <w:rsid w:val="0078309C"/>
    <w:rsid w:val="0078443B"/>
    <w:rsid w:val="007846E1"/>
    <w:rsid w:val="007846F4"/>
    <w:rsid w:val="007848B4"/>
    <w:rsid w:val="007850F8"/>
    <w:rsid w:val="0078574E"/>
    <w:rsid w:val="00786A8F"/>
    <w:rsid w:val="007908C7"/>
    <w:rsid w:val="00790FEC"/>
    <w:rsid w:val="007910CE"/>
    <w:rsid w:val="00791761"/>
    <w:rsid w:val="00791CC0"/>
    <w:rsid w:val="00791DAA"/>
    <w:rsid w:val="0079226B"/>
    <w:rsid w:val="007933AC"/>
    <w:rsid w:val="007941DA"/>
    <w:rsid w:val="007942A6"/>
    <w:rsid w:val="007942B9"/>
    <w:rsid w:val="00794557"/>
    <w:rsid w:val="0079485D"/>
    <w:rsid w:val="00794E0C"/>
    <w:rsid w:val="007951C7"/>
    <w:rsid w:val="00795625"/>
    <w:rsid w:val="00796590"/>
    <w:rsid w:val="00796FBD"/>
    <w:rsid w:val="0079758B"/>
    <w:rsid w:val="007A065B"/>
    <w:rsid w:val="007A0BD1"/>
    <w:rsid w:val="007A0DB3"/>
    <w:rsid w:val="007A175F"/>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49"/>
    <w:rsid w:val="007B0D5D"/>
    <w:rsid w:val="007B0DE3"/>
    <w:rsid w:val="007B14C3"/>
    <w:rsid w:val="007B1635"/>
    <w:rsid w:val="007B1E57"/>
    <w:rsid w:val="007B2724"/>
    <w:rsid w:val="007B27D2"/>
    <w:rsid w:val="007B2EAC"/>
    <w:rsid w:val="007B3395"/>
    <w:rsid w:val="007B402C"/>
    <w:rsid w:val="007B4575"/>
    <w:rsid w:val="007B47C3"/>
    <w:rsid w:val="007B4EF8"/>
    <w:rsid w:val="007B5195"/>
    <w:rsid w:val="007B58FA"/>
    <w:rsid w:val="007B5AEB"/>
    <w:rsid w:val="007B63B7"/>
    <w:rsid w:val="007B73F0"/>
    <w:rsid w:val="007B7BE8"/>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6E00"/>
    <w:rsid w:val="007C72A8"/>
    <w:rsid w:val="007D16F6"/>
    <w:rsid w:val="007D1D86"/>
    <w:rsid w:val="007D2289"/>
    <w:rsid w:val="007D2899"/>
    <w:rsid w:val="007D4554"/>
    <w:rsid w:val="007D47CD"/>
    <w:rsid w:val="007D4D07"/>
    <w:rsid w:val="007D5806"/>
    <w:rsid w:val="007D6988"/>
    <w:rsid w:val="007D6CE6"/>
    <w:rsid w:val="007E1193"/>
    <w:rsid w:val="007E1275"/>
    <w:rsid w:val="007E1E78"/>
    <w:rsid w:val="007E211F"/>
    <w:rsid w:val="007E2178"/>
    <w:rsid w:val="007E2EC2"/>
    <w:rsid w:val="007E32D9"/>
    <w:rsid w:val="007E3565"/>
    <w:rsid w:val="007E3A4D"/>
    <w:rsid w:val="007E4E9E"/>
    <w:rsid w:val="007E5488"/>
    <w:rsid w:val="007E57E8"/>
    <w:rsid w:val="007E5A9E"/>
    <w:rsid w:val="007E5B8D"/>
    <w:rsid w:val="007E613A"/>
    <w:rsid w:val="007E6401"/>
    <w:rsid w:val="007E66CE"/>
    <w:rsid w:val="007E74E4"/>
    <w:rsid w:val="007F0B26"/>
    <w:rsid w:val="007F0F23"/>
    <w:rsid w:val="007F148F"/>
    <w:rsid w:val="007F1496"/>
    <w:rsid w:val="007F14E1"/>
    <w:rsid w:val="007F16F9"/>
    <w:rsid w:val="007F1BC0"/>
    <w:rsid w:val="007F1F4B"/>
    <w:rsid w:val="007F275A"/>
    <w:rsid w:val="007F2B6A"/>
    <w:rsid w:val="007F4C7A"/>
    <w:rsid w:val="007F51CC"/>
    <w:rsid w:val="007F5F94"/>
    <w:rsid w:val="007F6F18"/>
    <w:rsid w:val="007F7987"/>
    <w:rsid w:val="007F7CBE"/>
    <w:rsid w:val="008000EE"/>
    <w:rsid w:val="00800130"/>
    <w:rsid w:val="0080055A"/>
    <w:rsid w:val="008008A4"/>
    <w:rsid w:val="00800E00"/>
    <w:rsid w:val="008017C0"/>
    <w:rsid w:val="00801901"/>
    <w:rsid w:val="00801D20"/>
    <w:rsid w:val="00801D46"/>
    <w:rsid w:val="00802FDB"/>
    <w:rsid w:val="00803BB2"/>
    <w:rsid w:val="00804B52"/>
    <w:rsid w:val="00804FE7"/>
    <w:rsid w:val="00806271"/>
    <w:rsid w:val="0080631C"/>
    <w:rsid w:val="00806522"/>
    <w:rsid w:val="00806543"/>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F68"/>
    <w:rsid w:val="008302A1"/>
    <w:rsid w:val="0083059D"/>
    <w:rsid w:val="00830633"/>
    <w:rsid w:val="008310D9"/>
    <w:rsid w:val="00831816"/>
    <w:rsid w:val="008318A3"/>
    <w:rsid w:val="00831C53"/>
    <w:rsid w:val="0083247C"/>
    <w:rsid w:val="00833022"/>
    <w:rsid w:val="0083418A"/>
    <w:rsid w:val="00834639"/>
    <w:rsid w:val="008350EC"/>
    <w:rsid w:val="008354CB"/>
    <w:rsid w:val="00835AF3"/>
    <w:rsid w:val="00835DE7"/>
    <w:rsid w:val="00835FD5"/>
    <w:rsid w:val="00836640"/>
    <w:rsid w:val="00836834"/>
    <w:rsid w:val="00836C03"/>
    <w:rsid w:val="00837AA5"/>
    <w:rsid w:val="0084009E"/>
    <w:rsid w:val="00840422"/>
    <w:rsid w:val="0084078A"/>
    <w:rsid w:val="00841439"/>
    <w:rsid w:val="00841619"/>
    <w:rsid w:val="0084182C"/>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D73"/>
    <w:rsid w:val="008505D7"/>
    <w:rsid w:val="008509C9"/>
    <w:rsid w:val="008523CC"/>
    <w:rsid w:val="00852E67"/>
    <w:rsid w:val="00853B27"/>
    <w:rsid w:val="0085400A"/>
    <w:rsid w:val="0085443D"/>
    <w:rsid w:val="00854E3F"/>
    <w:rsid w:val="0085554B"/>
    <w:rsid w:val="00855F78"/>
    <w:rsid w:val="008562A0"/>
    <w:rsid w:val="0085660A"/>
    <w:rsid w:val="00856CFD"/>
    <w:rsid w:val="00856FF7"/>
    <w:rsid w:val="0085715D"/>
    <w:rsid w:val="0085743F"/>
    <w:rsid w:val="0085775F"/>
    <w:rsid w:val="00857AA3"/>
    <w:rsid w:val="00857D43"/>
    <w:rsid w:val="00857F29"/>
    <w:rsid w:val="008615EF"/>
    <w:rsid w:val="00861728"/>
    <w:rsid w:val="00861DD3"/>
    <w:rsid w:val="00863064"/>
    <w:rsid w:val="0086321E"/>
    <w:rsid w:val="008632C0"/>
    <w:rsid w:val="00863D9C"/>
    <w:rsid w:val="00864237"/>
    <w:rsid w:val="00865A8B"/>
    <w:rsid w:val="00865EFC"/>
    <w:rsid w:val="00866242"/>
    <w:rsid w:val="008663BA"/>
    <w:rsid w:val="00867503"/>
    <w:rsid w:val="00867570"/>
    <w:rsid w:val="0086772C"/>
    <w:rsid w:val="00870E48"/>
    <w:rsid w:val="00870EAF"/>
    <w:rsid w:val="00870F4B"/>
    <w:rsid w:val="00871CE9"/>
    <w:rsid w:val="00872964"/>
    <w:rsid w:val="00872994"/>
    <w:rsid w:val="00872D4A"/>
    <w:rsid w:val="00873523"/>
    <w:rsid w:val="00873803"/>
    <w:rsid w:val="00873D07"/>
    <w:rsid w:val="00874DFD"/>
    <w:rsid w:val="00875013"/>
    <w:rsid w:val="0087541C"/>
    <w:rsid w:val="00875E39"/>
    <w:rsid w:val="00875ECC"/>
    <w:rsid w:val="008760A4"/>
    <w:rsid w:val="008772BE"/>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15DE"/>
    <w:rsid w:val="00891718"/>
    <w:rsid w:val="00891E17"/>
    <w:rsid w:val="0089215A"/>
    <w:rsid w:val="00892DDB"/>
    <w:rsid w:val="0089367F"/>
    <w:rsid w:val="0089379B"/>
    <w:rsid w:val="0089466D"/>
    <w:rsid w:val="00894B1A"/>
    <w:rsid w:val="008951A8"/>
    <w:rsid w:val="00895737"/>
    <w:rsid w:val="00895811"/>
    <w:rsid w:val="0089624D"/>
    <w:rsid w:val="008968D7"/>
    <w:rsid w:val="00896DB2"/>
    <w:rsid w:val="00896EB8"/>
    <w:rsid w:val="00897A69"/>
    <w:rsid w:val="008A0E21"/>
    <w:rsid w:val="008A1EB8"/>
    <w:rsid w:val="008A2168"/>
    <w:rsid w:val="008A2610"/>
    <w:rsid w:val="008A2701"/>
    <w:rsid w:val="008A4C71"/>
    <w:rsid w:val="008A54B9"/>
    <w:rsid w:val="008A566E"/>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9B6"/>
    <w:rsid w:val="008B4A4A"/>
    <w:rsid w:val="008B4E9B"/>
    <w:rsid w:val="008B4FE8"/>
    <w:rsid w:val="008B5836"/>
    <w:rsid w:val="008B5ED3"/>
    <w:rsid w:val="008B64A6"/>
    <w:rsid w:val="008B6932"/>
    <w:rsid w:val="008B77F7"/>
    <w:rsid w:val="008B7AA7"/>
    <w:rsid w:val="008B7B1D"/>
    <w:rsid w:val="008C0215"/>
    <w:rsid w:val="008C10DA"/>
    <w:rsid w:val="008C12C5"/>
    <w:rsid w:val="008C1E93"/>
    <w:rsid w:val="008C23A2"/>
    <w:rsid w:val="008C23BB"/>
    <w:rsid w:val="008C333F"/>
    <w:rsid w:val="008C3762"/>
    <w:rsid w:val="008C3EB6"/>
    <w:rsid w:val="008C4224"/>
    <w:rsid w:val="008C5C3E"/>
    <w:rsid w:val="008C669C"/>
    <w:rsid w:val="008C6E86"/>
    <w:rsid w:val="008C7629"/>
    <w:rsid w:val="008C7F01"/>
    <w:rsid w:val="008D05D9"/>
    <w:rsid w:val="008D0DFF"/>
    <w:rsid w:val="008D1B01"/>
    <w:rsid w:val="008D207A"/>
    <w:rsid w:val="008D23C6"/>
    <w:rsid w:val="008D3567"/>
    <w:rsid w:val="008D3952"/>
    <w:rsid w:val="008D3AAB"/>
    <w:rsid w:val="008D3F73"/>
    <w:rsid w:val="008D59F7"/>
    <w:rsid w:val="008D5A2D"/>
    <w:rsid w:val="008D5B0A"/>
    <w:rsid w:val="008D6BDB"/>
    <w:rsid w:val="008D7109"/>
    <w:rsid w:val="008D7459"/>
    <w:rsid w:val="008D748B"/>
    <w:rsid w:val="008D77D6"/>
    <w:rsid w:val="008D7E55"/>
    <w:rsid w:val="008E0739"/>
    <w:rsid w:val="008E1130"/>
    <w:rsid w:val="008E11BC"/>
    <w:rsid w:val="008E2080"/>
    <w:rsid w:val="008E23B5"/>
    <w:rsid w:val="008E24F6"/>
    <w:rsid w:val="008E2C15"/>
    <w:rsid w:val="008E2C29"/>
    <w:rsid w:val="008E33EB"/>
    <w:rsid w:val="008E3533"/>
    <w:rsid w:val="008E4365"/>
    <w:rsid w:val="008E44C5"/>
    <w:rsid w:val="008E4FB2"/>
    <w:rsid w:val="008E65C8"/>
    <w:rsid w:val="008E666A"/>
    <w:rsid w:val="008E742E"/>
    <w:rsid w:val="008E762B"/>
    <w:rsid w:val="008F009E"/>
    <w:rsid w:val="008F010E"/>
    <w:rsid w:val="008F05D8"/>
    <w:rsid w:val="008F06EB"/>
    <w:rsid w:val="008F088C"/>
    <w:rsid w:val="008F0D39"/>
    <w:rsid w:val="008F0E38"/>
    <w:rsid w:val="008F1906"/>
    <w:rsid w:val="008F1ACD"/>
    <w:rsid w:val="008F2744"/>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702"/>
    <w:rsid w:val="00904CAB"/>
    <w:rsid w:val="00905468"/>
    <w:rsid w:val="009054C5"/>
    <w:rsid w:val="0090577D"/>
    <w:rsid w:val="00905AB5"/>
    <w:rsid w:val="0090617D"/>
    <w:rsid w:val="00906591"/>
    <w:rsid w:val="00906EB7"/>
    <w:rsid w:val="0090797F"/>
    <w:rsid w:val="00907CFC"/>
    <w:rsid w:val="00910F3D"/>
    <w:rsid w:val="00911040"/>
    <w:rsid w:val="0091106D"/>
    <w:rsid w:val="009111EF"/>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239E"/>
    <w:rsid w:val="0092246C"/>
    <w:rsid w:val="009224E7"/>
    <w:rsid w:val="0092276F"/>
    <w:rsid w:val="00922DE5"/>
    <w:rsid w:val="00922F0C"/>
    <w:rsid w:val="00923911"/>
    <w:rsid w:val="00923C16"/>
    <w:rsid w:val="0092405A"/>
    <w:rsid w:val="00924655"/>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2ED"/>
    <w:rsid w:val="0093763B"/>
    <w:rsid w:val="00937657"/>
    <w:rsid w:val="00940474"/>
    <w:rsid w:val="009407FC"/>
    <w:rsid w:val="00940CCA"/>
    <w:rsid w:val="00940E8F"/>
    <w:rsid w:val="00941429"/>
    <w:rsid w:val="009416AD"/>
    <w:rsid w:val="009417D0"/>
    <w:rsid w:val="009428CB"/>
    <w:rsid w:val="00943794"/>
    <w:rsid w:val="0094443D"/>
    <w:rsid w:val="0094506E"/>
    <w:rsid w:val="00946572"/>
    <w:rsid w:val="00946BBA"/>
    <w:rsid w:val="009470D1"/>
    <w:rsid w:val="00947CE3"/>
    <w:rsid w:val="00950649"/>
    <w:rsid w:val="00950813"/>
    <w:rsid w:val="0095192B"/>
    <w:rsid w:val="0095260C"/>
    <w:rsid w:val="009526C6"/>
    <w:rsid w:val="00953610"/>
    <w:rsid w:val="009536E5"/>
    <w:rsid w:val="00953893"/>
    <w:rsid w:val="00953EA9"/>
    <w:rsid w:val="00954A4F"/>
    <w:rsid w:val="00954B23"/>
    <w:rsid w:val="00954F65"/>
    <w:rsid w:val="0095630B"/>
    <w:rsid w:val="0095680D"/>
    <w:rsid w:val="00956A61"/>
    <w:rsid w:val="00956B3E"/>
    <w:rsid w:val="00956EAC"/>
    <w:rsid w:val="00956EBB"/>
    <w:rsid w:val="0095719B"/>
    <w:rsid w:val="00960905"/>
    <w:rsid w:val="00960B59"/>
    <w:rsid w:val="00960BC2"/>
    <w:rsid w:val="00960C08"/>
    <w:rsid w:val="009614BD"/>
    <w:rsid w:val="009619C2"/>
    <w:rsid w:val="00961EBB"/>
    <w:rsid w:val="00961FE2"/>
    <w:rsid w:val="0096288D"/>
    <w:rsid w:val="00962D9B"/>
    <w:rsid w:val="00962F28"/>
    <w:rsid w:val="0096407B"/>
    <w:rsid w:val="00964255"/>
    <w:rsid w:val="009643C5"/>
    <w:rsid w:val="00964583"/>
    <w:rsid w:val="00964D68"/>
    <w:rsid w:val="00965077"/>
    <w:rsid w:val="009657FE"/>
    <w:rsid w:val="00965DC9"/>
    <w:rsid w:val="0096751F"/>
    <w:rsid w:val="0096766A"/>
    <w:rsid w:val="00967932"/>
    <w:rsid w:val="00967F32"/>
    <w:rsid w:val="00970040"/>
    <w:rsid w:val="00970564"/>
    <w:rsid w:val="00970BDC"/>
    <w:rsid w:val="00970CE1"/>
    <w:rsid w:val="00970F9B"/>
    <w:rsid w:val="00971090"/>
    <w:rsid w:val="0097139E"/>
    <w:rsid w:val="00971980"/>
    <w:rsid w:val="00971DBA"/>
    <w:rsid w:val="00971F5E"/>
    <w:rsid w:val="00972F05"/>
    <w:rsid w:val="00973219"/>
    <w:rsid w:val="0097348A"/>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B6D"/>
    <w:rsid w:val="00995415"/>
    <w:rsid w:val="00995725"/>
    <w:rsid w:val="00995E47"/>
    <w:rsid w:val="00997105"/>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3A0"/>
    <w:rsid w:val="009A7566"/>
    <w:rsid w:val="009A7E3C"/>
    <w:rsid w:val="009B0165"/>
    <w:rsid w:val="009B15FC"/>
    <w:rsid w:val="009B17EC"/>
    <w:rsid w:val="009B23DD"/>
    <w:rsid w:val="009B27D6"/>
    <w:rsid w:val="009B2851"/>
    <w:rsid w:val="009B2A76"/>
    <w:rsid w:val="009B2DD8"/>
    <w:rsid w:val="009B3CD8"/>
    <w:rsid w:val="009B45EB"/>
    <w:rsid w:val="009B4B74"/>
    <w:rsid w:val="009B5880"/>
    <w:rsid w:val="009B5ACD"/>
    <w:rsid w:val="009B5BF1"/>
    <w:rsid w:val="009B6246"/>
    <w:rsid w:val="009B7262"/>
    <w:rsid w:val="009B73DC"/>
    <w:rsid w:val="009B79B7"/>
    <w:rsid w:val="009C04FC"/>
    <w:rsid w:val="009C0F3A"/>
    <w:rsid w:val="009C15EB"/>
    <w:rsid w:val="009C1E2B"/>
    <w:rsid w:val="009C22CD"/>
    <w:rsid w:val="009C258B"/>
    <w:rsid w:val="009C2D78"/>
    <w:rsid w:val="009C361A"/>
    <w:rsid w:val="009C367F"/>
    <w:rsid w:val="009C3935"/>
    <w:rsid w:val="009C3E21"/>
    <w:rsid w:val="009C46D2"/>
    <w:rsid w:val="009C4716"/>
    <w:rsid w:val="009C4F21"/>
    <w:rsid w:val="009C5C71"/>
    <w:rsid w:val="009C5DCE"/>
    <w:rsid w:val="009C67FD"/>
    <w:rsid w:val="009C6834"/>
    <w:rsid w:val="009C6DFC"/>
    <w:rsid w:val="009C6EB7"/>
    <w:rsid w:val="009C70E2"/>
    <w:rsid w:val="009C75C0"/>
    <w:rsid w:val="009C760D"/>
    <w:rsid w:val="009C769F"/>
    <w:rsid w:val="009C7A72"/>
    <w:rsid w:val="009C7F7C"/>
    <w:rsid w:val="009D013B"/>
    <w:rsid w:val="009D05A5"/>
    <w:rsid w:val="009D09E5"/>
    <w:rsid w:val="009D1332"/>
    <w:rsid w:val="009D1367"/>
    <w:rsid w:val="009D1412"/>
    <w:rsid w:val="009D2170"/>
    <w:rsid w:val="009D27D6"/>
    <w:rsid w:val="009D27ED"/>
    <w:rsid w:val="009D2856"/>
    <w:rsid w:val="009D2D1C"/>
    <w:rsid w:val="009D2FF3"/>
    <w:rsid w:val="009D3355"/>
    <w:rsid w:val="009D3BD8"/>
    <w:rsid w:val="009D3E19"/>
    <w:rsid w:val="009D3F69"/>
    <w:rsid w:val="009D433D"/>
    <w:rsid w:val="009D45E4"/>
    <w:rsid w:val="009D4C2C"/>
    <w:rsid w:val="009D4D1A"/>
    <w:rsid w:val="009D518E"/>
    <w:rsid w:val="009D53AC"/>
    <w:rsid w:val="009D5745"/>
    <w:rsid w:val="009D5DA2"/>
    <w:rsid w:val="009D7624"/>
    <w:rsid w:val="009D780D"/>
    <w:rsid w:val="009D7E52"/>
    <w:rsid w:val="009D7F29"/>
    <w:rsid w:val="009D7F74"/>
    <w:rsid w:val="009E04AB"/>
    <w:rsid w:val="009E083B"/>
    <w:rsid w:val="009E09BD"/>
    <w:rsid w:val="009E2636"/>
    <w:rsid w:val="009E27F4"/>
    <w:rsid w:val="009E3A1D"/>
    <w:rsid w:val="009E429A"/>
    <w:rsid w:val="009E42CF"/>
    <w:rsid w:val="009E43A5"/>
    <w:rsid w:val="009E48F6"/>
    <w:rsid w:val="009E4C74"/>
    <w:rsid w:val="009E5FE9"/>
    <w:rsid w:val="009F11C2"/>
    <w:rsid w:val="009F1D9B"/>
    <w:rsid w:val="009F1E72"/>
    <w:rsid w:val="009F1EB2"/>
    <w:rsid w:val="009F230A"/>
    <w:rsid w:val="009F3232"/>
    <w:rsid w:val="009F4335"/>
    <w:rsid w:val="009F4858"/>
    <w:rsid w:val="009F48F8"/>
    <w:rsid w:val="009F5E15"/>
    <w:rsid w:val="009F603A"/>
    <w:rsid w:val="009F6649"/>
    <w:rsid w:val="009F7216"/>
    <w:rsid w:val="009F7497"/>
    <w:rsid w:val="00A00386"/>
    <w:rsid w:val="00A00DD6"/>
    <w:rsid w:val="00A00E73"/>
    <w:rsid w:val="00A00ED0"/>
    <w:rsid w:val="00A01247"/>
    <w:rsid w:val="00A027AF"/>
    <w:rsid w:val="00A02815"/>
    <w:rsid w:val="00A029C0"/>
    <w:rsid w:val="00A033AD"/>
    <w:rsid w:val="00A0365B"/>
    <w:rsid w:val="00A038E7"/>
    <w:rsid w:val="00A04AB4"/>
    <w:rsid w:val="00A052C5"/>
    <w:rsid w:val="00A061EC"/>
    <w:rsid w:val="00A0685D"/>
    <w:rsid w:val="00A06930"/>
    <w:rsid w:val="00A0728D"/>
    <w:rsid w:val="00A074D5"/>
    <w:rsid w:val="00A1038F"/>
    <w:rsid w:val="00A10771"/>
    <w:rsid w:val="00A10D63"/>
    <w:rsid w:val="00A110A6"/>
    <w:rsid w:val="00A113E0"/>
    <w:rsid w:val="00A11FC5"/>
    <w:rsid w:val="00A1303B"/>
    <w:rsid w:val="00A13382"/>
    <w:rsid w:val="00A13408"/>
    <w:rsid w:val="00A13CD8"/>
    <w:rsid w:val="00A13D4D"/>
    <w:rsid w:val="00A14118"/>
    <w:rsid w:val="00A14E3E"/>
    <w:rsid w:val="00A15658"/>
    <w:rsid w:val="00A157A4"/>
    <w:rsid w:val="00A15A19"/>
    <w:rsid w:val="00A15AF6"/>
    <w:rsid w:val="00A15FFD"/>
    <w:rsid w:val="00A16647"/>
    <w:rsid w:val="00A16AE1"/>
    <w:rsid w:val="00A16F66"/>
    <w:rsid w:val="00A178F3"/>
    <w:rsid w:val="00A1797E"/>
    <w:rsid w:val="00A179C1"/>
    <w:rsid w:val="00A17BA5"/>
    <w:rsid w:val="00A213F6"/>
    <w:rsid w:val="00A21606"/>
    <w:rsid w:val="00A21BAA"/>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AC3"/>
    <w:rsid w:val="00A55C0E"/>
    <w:rsid w:val="00A55CB5"/>
    <w:rsid w:val="00A55E46"/>
    <w:rsid w:val="00A55E59"/>
    <w:rsid w:val="00A55E60"/>
    <w:rsid w:val="00A5606A"/>
    <w:rsid w:val="00A56742"/>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5A9A"/>
    <w:rsid w:val="00A66AFB"/>
    <w:rsid w:val="00A66C74"/>
    <w:rsid w:val="00A6706C"/>
    <w:rsid w:val="00A6723E"/>
    <w:rsid w:val="00A6754A"/>
    <w:rsid w:val="00A676BF"/>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4F1"/>
    <w:rsid w:val="00A77A8D"/>
    <w:rsid w:val="00A8003E"/>
    <w:rsid w:val="00A811E8"/>
    <w:rsid w:val="00A8176A"/>
    <w:rsid w:val="00A81872"/>
    <w:rsid w:val="00A81C4E"/>
    <w:rsid w:val="00A81C69"/>
    <w:rsid w:val="00A81CF8"/>
    <w:rsid w:val="00A81FF7"/>
    <w:rsid w:val="00A828C9"/>
    <w:rsid w:val="00A82A7D"/>
    <w:rsid w:val="00A82CA9"/>
    <w:rsid w:val="00A82F3F"/>
    <w:rsid w:val="00A83401"/>
    <w:rsid w:val="00A834BF"/>
    <w:rsid w:val="00A8696F"/>
    <w:rsid w:val="00A8711A"/>
    <w:rsid w:val="00A87954"/>
    <w:rsid w:val="00A903C8"/>
    <w:rsid w:val="00A91634"/>
    <w:rsid w:val="00A91D58"/>
    <w:rsid w:val="00A934EF"/>
    <w:rsid w:val="00A93B18"/>
    <w:rsid w:val="00A93EAF"/>
    <w:rsid w:val="00A9404D"/>
    <w:rsid w:val="00A94611"/>
    <w:rsid w:val="00A952EA"/>
    <w:rsid w:val="00A95454"/>
    <w:rsid w:val="00A95659"/>
    <w:rsid w:val="00A958A5"/>
    <w:rsid w:val="00A95ED3"/>
    <w:rsid w:val="00A966AD"/>
    <w:rsid w:val="00A971F8"/>
    <w:rsid w:val="00A9739A"/>
    <w:rsid w:val="00A97B21"/>
    <w:rsid w:val="00AA04D8"/>
    <w:rsid w:val="00AA145D"/>
    <w:rsid w:val="00AA1A94"/>
    <w:rsid w:val="00AA1CC0"/>
    <w:rsid w:val="00AA2A27"/>
    <w:rsid w:val="00AA3476"/>
    <w:rsid w:val="00AA397D"/>
    <w:rsid w:val="00AA3F20"/>
    <w:rsid w:val="00AA4391"/>
    <w:rsid w:val="00AA48EA"/>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0701"/>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6C3E"/>
    <w:rsid w:val="00AC7012"/>
    <w:rsid w:val="00AC7471"/>
    <w:rsid w:val="00AC7521"/>
    <w:rsid w:val="00AC7580"/>
    <w:rsid w:val="00AC7E61"/>
    <w:rsid w:val="00AC7F54"/>
    <w:rsid w:val="00AD032F"/>
    <w:rsid w:val="00AD046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1302"/>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864"/>
    <w:rsid w:val="00B01C49"/>
    <w:rsid w:val="00B02E4D"/>
    <w:rsid w:val="00B03160"/>
    <w:rsid w:val="00B044CF"/>
    <w:rsid w:val="00B048D4"/>
    <w:rsid w:val="00B04EC5"/>
    <w:rsid w:val="00B05290"/>
    <w:rsid w:val="00B05458"/>
    <w:rsid w:val="00B05B45"/>
    <w:rsid w:val="00B0637D"/>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16843"/>
    <w:rsid w:val="00B178DE"/>
    <w:rsid w:val="00B2023A"/>
    <w:rsid w:val="00B2068B"/>
    <w:rsid w:val="00B20AC8"/>
    <w:rsid w:val="00B20C4A"/>
    <w:rsid w:val="00B211BF"/>
    <w:rsid w:val="00B2152F"/>
    <w:rsid w:val="00B21ECA"/>
    <w:rsid w:val="00B2267D"/>
    <w:rsid w:val="00B22C12"/>
    <w:rsid w:val="00B22E28"/>
    <w:rsid w:val="00B23059"/>
    <w:rsid w:val="00B230F5"/>
    <w:rsid w:val="00B23286"/>
    <w:rsid w:val="00B23B4D"/>
    <w:rsid w:val="00B23BFE"/>
    <w:rsid w:val="00B244BF"/>
    <w:rsid w:val="00B24817"/>
    <w:rsid w:val="00B2595B"/>
    <w:rsid w:val="00B25B31"/>
    <w:rsid w:val="00B25D53"/>
    <w:rsid w:val="00B25F49"/>
    <w:rsid w:val="00B2683D"/>
    <w:rsid w:val="00B26F5B"/>
    <w:rsid w:val="00B27143"/>
    <w:rsid w:val="00B274E7"/>
    <w:rsid w:val="00B276BA"/>
    <w:rsid w:val="00B27991"/>
    <w:rsid w:val="00B27D77"/>
    <w:rsid w:val="00B27DC8"/>
    <w:rsid w:val="00B30A5E"/>
    <w:rsid w:val="00B31216"/>
    <w:rsid w:val="00B3136E"/>
    <w:rsid w:val="00B32368"/>
    <w:rsid w:val="00B32581"/>
    <w:rsid w:val="00B3271B"/>
    <w:rsid w:val="00B32EC7"/>
    <w:rsid w:val="00B330D4"/>
    <w:rsid w:val="00B33396"/>
    <w:rsid w:val="00B338BB"/>
    <w:rsid w:val="00B33D01"/>
    <w:rsid w:val="00B33E0A"/>
    <w:rsid w:val="00B340A1"/>
    <w:rsid w:val="00B352AE"/>
    <w:rsid w:val="00B35815"/>
    <w:rsid w:val="00B35B97"/>
    <w:rsid w:val="00B35BE7"/>
    <w:rsid w:val="00B35C4C"/>
    <w:rsid w:val="00B360DF"/>
    <w:rsid w:val="00B3660C"/>
    <w:rsid w:val="00B36AB7"/>
    <w:rsid w:val="00B37AE1"/>
    <w:rsid w:val="00B37E7C"/>
    <w:rsid w:val="00B409AF"/>
    <w:rsid w:val="00B413BD"/>
    <w:rsid w:val="00B4179A"/>
    <w:rsid w:val="00B432A5"/>
    <w:rsid w:val="00B44B1D"/>
    <w:rsid w:val="00B46047"/>
    <w:rsid w:val="00B46FD8"/>
    <w:rsid w:val="00B4741F"/>
    <w:rsid w:val="00B47A0E"/>
    <w:rsid w:val="00B503C1"/>
    <w:rsid w:val="00B50940"/>
    <w:rsid w:val="00B509FF"/>
    <w:rsid w:val="00B5194E"/>
    <w:rsid w:val="00B5226E"/>
    <w:rsid w:val="00B52F24"/>
    <w:rsid w:val="00B52F64"/>
    <w:rsid w:val="00B53267"/>
    <w:rsid w:val="00B53BCD"/>
    <w:rsid w:val="00B53DBF"/>
    <w:rsid w:val="00B5471A"/>
    <w:rsid w:val="00B547C3"/>
    <w:rsid w:val="00B54954"/>
    <w:rsid w:val="00B56138"/>
    <w:rsid w:val="00B57C8E"/>
    <w:rsid w:val="00B6022D"/>
    <w:rsid w:val="00B6119D"/>
    <w:rsid w:val="00B61C7E"/>
    <w:rsid w:val="00B61E2E"/>
    <w:rsid w:val="00B61F6F"/>
    <w:rsid w:val="00B621A3"/>
    <w:rsid w:val="00B6345D"/>
    <w:rsid w:val="00B63934"/>
    <w:rsid w:val="00B6436C"/>
    <w:rsid w:val="00B64F9D"/>
    <w:rsid w:val="00B6564D"/>
    <w:rsid w:val="00B65AC5"/>
    <w:rsid w:val="00B66188"/>
    <w:rsid w:val="00B66E6D"/>
    <w:rsid w:val="00B66EC0"/>
    <w:rsid w:val="00B6755D"/>
    <w:rsid w:val="00B7069A"/>
    <w:rsid w:val="00B70BDF"/>
    <w:rsid w:val="00B72030"/>
    <w:rsid w:val="00B72124"/>
    <w:rsid w:val="00B72140"/>
    <w:rsid w:val="00B728DF"/>
    <w:rsid w:val="00B73272"/>
    <w:rsid w:val="00B7441F"/>
    <w:rsid w:val="00B745E0"/>
    <w:rsid w:val="00B750F9"/>
    <w:rsid w:val="00B755FD"/>
    <w:rsid w:val="00B7658D"/>
    <w:rsid w:val="00B766C5"/>
    <w:rsid w:val="00B76F26"/>
    <w:rsid w:val="00B778AA"/>
    <w:rsid w:val="00B77CB7"/>
    <w:rsid w:val="00B77D18"/>
    <w:rsid w:val="00B806A3"/>
    <w:rsid w:val="00B807B0"/>
    <w:rsid w:val="00B814E8"/>
    <w:rsid w:val="00B81794"/>
    <w:rsid w:val="00B82F31"/>
    <w:rsid w:val="00B83AE9"/>
    <w:rsid w:val="00B84406"/>
    <w:rsid w:val="00B84464"/>
    <w:rsid w:val="00B8490A"/>
    <w:rsid w:val="00B84AB6"/>
    <w:rsid w:val="00B84DBA"/>
    <w:rsid w:val="00B852B5"/>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67E"/>
    <w:rsid w:val="00B9579A"/>
    <w:rsid w:val="00B9657C"/>
    <w:rsid w:val="00B96992"/>
    <w:rsid w:val="00B97B6E"/>
    <w:rsid w:val="00B97DB5"/>
    <w:rsid w:val="00BA0B91"/>
    <w:rsid w:val="00BA18D2"/>
    <w:rsid w:val="00BA1C36"/>
    <w:rsid w:val="00BA1EE3"/>
    <w:rsid w:val="00BA216E"/>
    <w:rsid w:val="00BA230B"/>
    <w:rsid w:val="00BA2DFD"/>
    <w:rsid w:val="00BA2E07"/>
    <w:rsid w:val="00BA2FB6"/>
    <w:rsid w:val="00BA3436"/>
    <w:rsid w:val="00BA34C9"/>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46FD"/>
    <w:rsid w:val="00BB4870"/>
    <w:rsid w:val="00BB4A68"/>
    <w:rsid w:val="00BB4D50"/>
    <w:rsid w:val="00BB5E43"/>
    <w:rsid w:val="00BB6244"/>
    <w:rsid w:val="00BB697E"/>
    <w:rsid w:val="00BB6BE8"/>
    <w:rsid w:val="00BB6E3B"/>
    <w:rsid w:val="00BB734F"/>
    <w:rsid w:val="00BB77A5"/>
    <w:rsid w:val="00BB7F63"/>
    <w:rsid w:val="00BC0C83"/>
    <w:rsid w:val="00BC0DD8"/>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884"/>
    <w:rsid w:val="00BE0D12"/>
    <w:rsid w:val="00BE175F"/>
    <w:rsid w:val="00BE1E8B"/>
    <w:rsid w:val="00BE2082"/>
    <w:rsid w:val="00BE21E8"/>
    <w:rsid w:val="00BE22CC"/>
    <w:rsid w:val="00BE22E0"/>
    <w:rsid w:val="00BE287E"/>
    <w:rsid w:val="00BE3383"/>
    <w:rsid w:val="00BE3E92"/>
    <w:rsid w:val="00BE3F08"/>
    <w:rsid w:val="00BE4B1B"/>
    <w:rsid w:val="00BE4DB0"/>
    <w:rsid w:val="00BF0A47"/>
    <w:rsid w:val="00BF117A"/>
    <w:rsid w:val="00BF1B27"/>
    <w:rsid w:val="00BF1C45"/>
    <w:rsid w:val="00BF20E5"/>
    <w:rsid w:val="00BF272C"/>
    <w:rsid w:val="00BF2DD1"/>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D60"/>
    <w:rsid w:val="00C23E40"/>
    <w:rsid w:val="00C242F2"/>
    <w:rsid w:val="00C24DDB"/>
    <w:rsid w:val="00C25011"/>
    <w:rsid w:val="00C25F62"/>
    <w:rsid w:val="00C25FAB"/>
    <w:rsid w:val="00C260C6"/>
    <w:rsid w:val="00C260EC"/>
    <w:rsid w:val="00C26997"/>
    <w:rsid w:val="00C26E69"/>
    <w:rsid w:val="00C27668"/>
    <w:rsid w:val="00C278D5"/>
    <w:rsid w:val="00C27F21"/>
    <w:rsid w:val="00C30499"/>
    <w:rsid w:val="00C31031"/>
    <w:rsid w:val="00C3136B"/>
    <w:rsid w:val="00C316CA"/>
    <w:rsid w:val="00C31D51"/>
    <w:rsid w:val="00C3226D"/>
    <w:rsid w:val="00C32323"/>
    <w:rsid w:val="00C332D0"/>
    <w:rsid w:val="00C34088"/>
    <w:rsid w:val="00C3463A"/>
    <w:rsid w:val="00C346C4"/>
    <w:rsid w:val="00C35782"/>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B80"/>
    <w:rsid w:val="00C45891"/>
    <w:rsid w:val="00C46B4E"/>
    <w:rsid w:val="00C4707E"/>
    <w:rsid w:val="00C47419"/>
    <w:rsid w:val="00C503CA"/>
    <w:rsid w:val="00C517EC"/>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67C34"/>
    <w:rsid w:val="00C70762"/>
    <w:rsid w:val="00C71644"/>
    <w:rsid w:val="00C71F6E"/>
    <w:rsid w:val="00C72133"/>
    <w:rsid w:val="00C721B0"/>
    <w:rsid w:val="00C726A0"/>
    <w:rsid w:val="00C72B33"/>
    <w:rsid w:val="00C72D0C"/>
    <w:rsid w:val="00C73543"/>
    <w:rsid w:val="00C7377E"/>
    <w:rsid w:val="00C73C81"/>
    <w:rsid w:val="00C73CCA"/>
    <w:rsid w:val="00C74772"/>
    <w:rsid w:val="00C747CA"/>
    <w:rsid w:val="00C74B29"/>
    <w:rsid w:val="00C757C6"/>
    <w:rsid w:val="00C75A09"/>
    <w:rsid w:val="00C75B10"/>
    <w:rsid w:val="00C76A00"/>
    <w:rsid w:val="00C779F9"/>
    <w:rsid w:val="00C80C32"/>
    <w:rsid w:val="00C81037"/>
    <w:rsid w:val="00C81393"/>
    <w:rsid w:val="00C82D0D"/>
    <w:rsid w:val="00C83527"/>
    <w:rsid w:val="00C83C21"/>
    <w:rsid w:val="00C83D2F"/>
    <w:rsid w:val="00C84110"/>
    <w:rsid w:val="00C843D8"/>
    <w:rsid w:val="00C85ED1"/>
    <w:rsid w:val="00C86BEB"/>
    <w:rsid w:val="00C86F09"/>
    <w:rsid w:val="00C87527"/>
    <w:rsid w:val="00C8782D"/>
    <w:rsid w:val="00C903EC"/>
    <w:rsid w:val="00C90537"/>
    <w:rsid w:val="00C908F3"/>
    <w:rsid w:val="00C90A9A"/>
    <w:rsid w:val="00C90BBD"/>
    <w:rsid w:val="00C90F7E"/>
    <w:rsid w:val="00C915C9"/>
    <w:rsid w:val="00C917DF"/>
    <w:rsid w:val="00C9278A"/>
    <w:rsid w:val="00C93479"/>
    <w:rsid w:val="00C93E4C"/>
    <w:rsid w:val="00C94DC8"/>
    <w:rsid w:val="00C94E77"/>
    <w:rsid w:val="00C95B50"/>
    <w:rsid w:val="00C96481"/>
    <w:rsid w:val="00C97032"/>
    <w:rsid w:val="00C97A04"/>
    <w:rsid w:val="00CA082F"/>
    <w:rsid w:val="00CA09C2"/>
    <w:rsid w:val="00CA0AB3"/>
    <w:rsid w:val="00CA215A"/>
    <w:rsid w:val="00CA29D5"/>
    <w:rsid w:val="00CA3369"/>
    <w:rsid w:val="00CA3F59"/>
    <w:rsid w:val="00CA406D"/>
    <w:rsid w:val="00CA505E"/>
    <w:rsid w:val="00CA519A"/>
    <w:rsid w:val="00CA5289"/>
    <w:rsid w:val="00CA5709"/>
    <w:rsid w:val="00CA6A11"/>
    <w:rsid w:val="00CA6E50"/>
    <w:rsid w:val="00CA7AC9"/>
    <w:rsid w:val="00CA7DB9"/>
    <w:rsid w:val="00CB0F18"/>
    <w:rsid w:val="00CB1732"/>
    <w:rsid w:val="00CB1ABD"/>
    <w:rsid w:val="00CB1E40"/>
    <w:rsid w:val="00CB2910"/>
    <w:rsid w:val="00CB2AC8"/>
    <w:rsid w:val="00CB31FF"/>
    <w:rsid w:val="00CB32F7"/>
    <w:rsid w:val="00CB3579"/>
    <w:rsid w:val="00CB44D3"/>
    <w:rsid w:val="00CB4FEF"/>
    <w:rsid w:val="00CB50A8"/>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6037"/>
    <w:rsid w:val="00CC63D5"/>
    <w:rsid w:val="00CC6A47"/>
    <w:rsid w:val="00CC6EE1"/>
    <w:rsid w:val="00CC72C8"/>
    <w:rsid w:val="00CC7661"/>
    <w:rsid w:val="00CC7A94"/>
    <w:rsid w:val="00CD0B68"/>
    <w:rsid w:val="00CD0C1B"/>
    <w:rsid w:val="00CD0EF0"/>
    <w:rsid w:val="00CD273A"/>
    <w:rsid w:val="00CD2AF4"/>
    <w:rsid w:val="00CD3343"/>
    <w:rsid w:val="00CD353F"/>
    <w:rsid w:val="00CD3D03"/>
    <w:rsid w:val="00CD4337"/>
    <w:rsid w:val="00CD47B3"/>
    <w:rsid w:val="00CD486E"/>
    <w:rsid w:val="00CD4C69"/>
    <w:rsid w:val="00CD4D4E"/>
    <w:rsid w:val="00CD5BE1"/>
    <w:rsid w:val="00CD6617"/>
    <w:rsid w:val="00CD6660"/>
    <w:rsid w:val="00CD67F1"/>
    <w:rsid w:val="00CD6861"/>
    <w:rsid w:val="00CD7076"/>
    <w:rsid w:val="00CD7394"/>
    <w:rsid w:val="00CE092B"/>
    <w:rsid w:val="00CE1BCB"/>
    <w:rsid w:val="00CE1C3F"/>
    <w:rsid w:val="00CE2826"/>
    <w:rsid w:val="00CE2B85"/>
    <w:rsid w:val="00CE325F"/>
    <w:rsid w:val="00CE3AA7"/>
    <w:rsid w:val="00CE3B4C"/>
    <w:rsid w:val="00CE59DF"/>
    <w:rsid w:val="00CE5EC2"/>
    <w:rsid w:val="00CE7474"/>
    <w:rsid w:val="00CE7554"/>
    <w:rsid w:val="00CE76F4"/>
    <w:rsid w:val="00CF0054"/>
    <w:rsid w:val="00CF010A"/>
    <w:rsid w:val="00CF02BE"/>
    <w:rsid w:val="00CF0D80"/>
    <w:rsid w:val="00CF16AB"/>
    <w:rsid w:val="00CF18B0"/>
    <w:rsid w:val="00CF1EA4"/>
    <w:rsid w:val="00CF1EBB"/>
    <w:rsid w:val="00CF2845"/>
    <w:rsid w:val="00CF285C"/>
    <w:rsid w:val="00CF285D"/>
    <w:rsid w:val="00CF2EBF"/>
    <w:rsid w:val="00CF31CC"/>
    <w:rsid w:val="00CF4C82"/>
    <w:rsid w:val="00CF53F3"/>
    <w:rsid w:val="00CF5FDE"/>
    <w:rsid w:val="00CF6354"/>
    <w:rsid w:val="00CF65B9"/>
    <w:rsid w:val="00CF69C5"/>
    <w:rsid w:val="00CF6F78"/>
    <w:rsid w:val="00CF7731"/>
    <w:rsid w:val="00CF7D73"/>
    <w:rsid w:val="00D004D9"/>
    <w:rsid w:val="00D00A81"/>
    <w:rsid w:val="00D00A97"/>
    <w:rsid w:val="00D02121"/>
    <w:rsid w:val="00D03248"/>
    <w:rsid w:val="00D03913"/>
    <w:rsid w:val="00D046FE"/>
    <w:rsid w:val="00D05121"/>
    <w:rsid w:val="00D0586D"/>
    <w:rsid w:val="00D05E2F"/>
    <w:rsid w:val="00D05E72"/>
    <w:rsid w:val="00D05F7C"/>
    <w:rsid w:val="00D0655F"/>
    <w:rsid w:val="00D073B6"/>
    <w:rsid w:val="00D07DA6"/>
    <w:rsid w:val="00D07FB0"/>
    <w:rsid w:val="00D100AB"/>
    <w:rsid w:val="00D10B67"/>
    <w:rsid w:val="00D1153D"/>
    <w:rsid w:val="00D115AC"/>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9E5"/>
    <w:rsid w:val="00D17CAE"/>
    <w:rsid w:val="00D200D5"/>
    <w:rsid w:val="00D205FA"/>
    <w:rsid w:val="00D20AC1"/>
    <w:rsid w:val="00D21232"/>
    <w:rsid w:val="00D213CD"/>
    <w:rsid w:val="00D21CA2"/>
    <w:rsid w:val="00D21D17"/>
    <w:rsid w:val="00D22CAC"/>
    <w:rsid w:val="00D22E7A"/>
    <w:rsid w:val="00D248F7"/>
    <w:rsid w:val="00D252E9"/>
    <w:rsid w:val="00D2558D"/>
    <w:rsid w:val="00D26312"/>
    <w:rsid w:val="00D26419"/>
    <w:rsid w:val="00D26485"/>
    <w:rsid w:val="00D268F8"/>
    <w:rsid w:val="00D273DE"/>
    <w:rsid w:val="00D274B0"/>
    <w:rsid w:val="00D27D31"/>
    <w:rsid w:val="00D30A46"/>
    <w:rsid w:val="00D30EFA"/>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400A9"/>
    <w:rsid w:val="00D40C2B"/>
    <w:rsid w:val="00D40F61"/>
    <w:rsid w:val="00D42322"/>
    <w:rsid w:val="00D4272D"/>
    <w:rsid w:val="00D428E2"/>
    <w:rsid w:val="00D42BFA"/>
    <w:rsid w:val="00D42D39"/>
    <w:rsid w:val="00D43670"/>
    <w:rsid w:val="00D44292"/>
    <w:rsid w:val="00D44587"/>
    <w:rsid w:val="00D4493D"/>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289C"/>
    <w:rsid w:val="00D5324B"/>
    <w:rsid w:val="00D53760"/>
    <w:rsid w:val="00D53E2D"/>
    <w:rsid w:val="00D5416E"/>
    <w:rsid w:val="00D54194"/>
    <w:rsid w:val="00D54497"/>
    <w:rsid w:val="00D54BAD"/>
    <w:rsid w:val="00D54E77"/>
    <w:rsid w:val="00D5501D"/>
    <w:rsid w:val="00D550E6"/>
    <w:rsid w:val="00D5648A"/>
    <w:rsid w:val="00D56625"/>
    <w:rsid w:val="00D5689B"/>
    <w:rsid w:val="00D56B30"/>
    <w:rsid w:val="00D60342"/>
    <w:rsid w:val="00D62B17"/>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0D69"/>
    <w:rsid w:val="00D717A6"/>
    <w:rsid w:val="00D718C7"/>
    <w:rsid w:val="00D71FCA"/>
    <w:rsid w:val="00D7361F"/>
    <w:rsid w:val="00D739F8"/>
    <w:rsid w:val="00D73D1E"/>
    <w:rsid w:val="00D744C7"/>
    <w:rsid w:val="00D747FE"/>
    <w:rsid w:val="00D74AC4"/>
    <w:rsid w:val="00D750FB"/>
    <w:rsid w:val="00D75151"/>
    <w:rsid w:val="00D77839"/>
    <w:rsid w:val="00D80E7F"/>
    <w:rsid w:val="00D80E9D"/>
    <w:rsid w:val="00D811F3"/>
    <w:rsid w:val="00D81484"/>
    <w:rsid w:val="00D8201F"/>
    <w:rsid w:val="00D82627"/>
    <w:rsid w:val="00D82889"/>
    <w:rsid w:val="00D82950"/>
    <w:rsid w:val="00D82B34"/>
    <w:rsid w:val="00D82BB3"/>
    <w:rsid w:val="00D8324C"/>
    <w:rsid w:val="00D837E6"/>
    <w:rsid w:val="00D83FDD"/>
    <w:rsid w:val="00D8463E"/>
    <w:rsid w:val="00D8479D"/>
    <w:rsid w:val="00D84977"/>
    <w:rsid w:val="00D85172"/>
    <w:rsid w:val="00D854EC"/>
    <w:rsid w:val="00D8584A"/>
    <w:rsid w:val="00D85CD8"/>
    <w:rsid w:val="00D86377"/>
    <w:rsid w:val="00D871F0"/>
    <w:rsid w:val="00D8720A"/>
    <w:rsid w:val="00D873C3"/>
    <w:rsid w:val="00D87823"/>
    <w:rsid w:val="00D87956"/>
    <w:rsid w:val="00D90931"/>
    <w:rsid w:val="00D90D9A"/>
    <w:rsid w:val="00D91130"/>
    <w:rsid w:val="00D9152D"/>
    <w:rsid w:val="00D91DB5"/>
    <w:rsid w:val="00D93592"/>
    <w:rsid w:val="00D93A6E"/>
    <w:rsid w:val="00D93D92"/>
    <w:rsid w:val="00D9422C"/>
    <w:rsid w:val="00D9497B"/>
    <w:rsid w:val="00D94C42"/>
    <w:rsid w:val="00D95116"/>
    <w:rsid w:val="00D95406"/>
    <w:rsid w:val="00D95487"/>
    <w:rsid w:val="00D97318"/>
    <w:rsid w:val="00D97937"/>
    <w:rsid w:val="00DA0610"/>
    <w:rsid w:val="00DA0EA4"/>
    <w:rsid w:val="00DA0EF4"/>
    <w:rsid w:val="00DA193B"/>
    <w:rsid w:val="00DA1C8A"/>
    <w:rsid w:val="00DA1DEA"/>
    <w:rsid w:val="00DA2293"/>
    <w:rsid w:val="00DA3137"/>
    <w:rsid w:val="00DA3629"/>
    <w:rsid w:val="00DA3790"/>
    <w:rsid w:val="00DA37BB"/>
    <w:rsid w:val="00DA3C5D"/>
    <w:rsid w:val="00DA3DE5"/>
    <w:rsid w:val="00DA3E45"/>
    <w:rsid w:val="00DA4A98"/>
    <w:rsid w:val="00DA532E"/>
    <w:rsid w:val="00DA565E"/>
    <w:rsid w:val="00DA5D3D"/>
    <w:rsid w:val="00DA74BB"/>
    <w:rsid w:val="00DA779D"/>
    <w:rsid w:val="00DB0573"/>
    <w:rsid w:val="00DB1D51"/>
    <w:rsid w:val="00DB2462"/>
    <w:rsid w:val="00DB313B"/>
    <w:rsid w:val="00DB3172"/>
    <w:rsid w:val="00DB334F"/>
    <w:rsid w:val="00DB38D8"/>
    <w:rsid w:val="00DB3907"/>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282"/>
    <w:rsid w:val="00DC5754"/>
    <w:rsid w:val="00DC5DA8"/>
    <w:rsid w:val="00DC6670"/>
    <w:rsid w:val="00DC71C3"/>
    <w:rsid w:val="00DC743A"/>
    <w:rsid w:val="00DC7A31"/>
    <w:rsid w:val="00DD0195"/>
    <w:rsid w:val="00DD0972"/>
    <w:rsid w:val="00DD14C1"/>
    <w:rsid w:val="00DD27DC"/>
    <w:rsid w:val="00DD335A"/>
    <w:rsid w:val="00DD3781"/>
    <w:rsid w:val="00DD38B2"/>
    <w:rsid w:val="00DD408B"/>
    <w:rsid w:val="00DD44B1"/>
    <w:rsid w:val="00DD4849"/>
    <w:rsid w:val="00DD48D9"/>
    <w:rsid w:val="00DD4B30"/>
    <w:rsid w:val="00DD779D"/>
    <w:rsid w:val="00DD7F58"/>
    <w:rsid w:val="00DE064C"/>
    <w:rsid w:val="00DE06AD"/>
    <w:rsid w:val="00DE0857"/>
    <w:rsid w:val="00DE13D5"/>
    <w:rsid w:val="00DE1A44"/>
    <w:rsid w:val="00DE25C9"/>
    <w:rsid w:val="00DE2A5B"/>
    <w:rsid w:val="00DE4CEC"/>
    <w:rsid w:val="00DE593B"/>
    <w:rsid w:val="00DE5A83"/>
    <w:rsid w:val="00DE5B03"/>
    <w:rsid w:val="00DE6035"/>
    <w:rsid w:val="00DE6489"/>
    <w:rsid w:val="00DE699A"/>
    <w:rsid w:val="00DE6D06"/>
    <w:rsid w:val="00DE71DC"/>
    <w:rsid w:val="00DE7355"/>
    <w:rsid w:val="00DE7D7E"/>
    <w:rsid w:val="00DF04D0"/>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0C78"/>
    <w:rsid w:val="00E01B92"/>
    <w:rsid w:val="00E01D73"/>
    <w:rsid w:val="00E02049"/>
    <w:rsid w:val="00E02A67"/>
    <w:rsid w:val="00E02DFC"/>
    <w:rsid w:val="00E035A8"/>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35C"/>
    <w:rsid w:val="00E11966"/>
    <w:rsid w:val="00E11F44"/>
    <w:rsid w:val="00E12206"/>
    <w:rsid w:val="00E12E73"/>
    <w:rsid w:val="00E13333"/>
    <w:rsid w:val="00E13CE9"/>
    <w:rsid w:val="00E14ACF"/>
    <w:rsid w:val="00E1538E"/>
    <w:rsid w:val="00E1543D"/>
    <w:rsid w:val="00E15E63"/>
    <w:rsid w:val="00E161A3"/>
    <w:rsid w:val="00E1689F"/>
    <w:rsid w:val="00E16CAC"/>
    <w:rsid w:val="00E1714C"/>
    <w:rsid w:val="00E17789"/>
    <w:rsid w:val="00E17C2D"/>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0736"/>
    <w:rsid w:val="00E3109A"/>
    <w:rsid w:val="00E31E1A"/>
    <w:rsid w:val="00E31F40"/>
    <w:rsid w:val="00E33CB9"/>
    <w:rsid w:val="00E343BD"/>
    <w:rsid w:val="00E35A26"/>
    <w:rsid w:val="00E35B6C"/>
    <w:rsid w:val="00E36B2F"/>
    <w:rsid w:val="00E36D90"/>
    <w:rsid w:val="00E371C2"/>
    <w:rsid w:val="00E374C5"/>
    <w:rsid w:val="00E377D8"/>
    <w:rsid w:val="00E403AD"/>
    <w:rsid w:val="00E4085D"/>
    <w:rsid w:val="00E408DB"/>
    <w:rsid w:val="00E40900"/>
    <w:rsid w:val="00E413B2"/>
    <w:rsid w:val="00E423DD"/>
    <w:rsid w:val="00E4357B"/>
    <w:rsid w:val="00E435E3"/>
    <w:rsid w:val="00E43707"/>
    <w:rsid w:val="00E43B47"/>
    <w:rsid w:val="00E43D02"/>
    <w:rsid w:val="00E44342"/>
    <w:rsid w:val="00E4441F"/>
    <w:rsid w:val="00E447C5"/>
    <w:rsid w:val="00E44BEB"/>
    <w:rsid w:val="00E44EE4"/>
    <w:rsid w:val="00E4542B"/>
    <w:rsid w:val="00E4693F"/>
    <w:rsid w:val="00E474E8"/>
    <w:rsid w:val="00E5057C"/>
    <w:rsid w:val="00E50C8F"/>
    <w:rsid w:val="00E50CF3"/>
    <w:rsid w:val="00E50D0D"/>
    <w:rsid w:val="00E5114D"/>
    <w:rsid w:val="00E517C8"/>
    <w:rsid w:val="00E51ADE"/>
    <w:rsid w:val="00E52700"/>
    <w:rsid w:val="00E53C5E"/>
    <w:rsid w:val="00E5448C"/>
    <w:rsid w:val="00E5470D"/>
    <w:rsid w:val="00E55033"/>
    <w:rsid w:val="00E55073"/>
    <w:rsid w:val="00E57073"/>
    <w:rsid w:val="00E57238"/>
    <w:rsid w:val="00E57ADD"/>
    <w:rsid w:val="00E57E72"/>
    <w:rsid w:val="00E602B8"/>
    <w:rsid w:val="00E60952"/>
    <w:rsid w:val="00E614EE"/>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706BA"/>
    <w:rsid w:val="00E70B1B"/>
    <w:rsid w:val="00E70E9E"/>
    <w:rsid w:val="00E70EE9"/>
    <w:rsid w:val="00E71805"/>
    <w:rsid w:val="00E71930"/>
    <w:rsid w:val="00E71E30"/>
    <w:rsid w:val="00E72C3C"/>
    <w:rsid w:val="00E737E2"/>
    <w:rsid w:val="00E742B9"/>
    <w:rsid w:val="00E74706"/>
    <w:rsid w:val="00E74A7C"/>
    <w:rsid w:val="00E7535E"/>
    <w:rsid w:val="00E75EBB"/>
    <w:rsid w:val="00E7685E"/>
    <w:rsid w:val="00E76BA3"/>
    <w:rsid w:val="00E77D4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51AB"/>
    <w:rsid w:val="00E854FB"/>
    <w:rsid w:val="00E85D98"/>
    <w:rsid w:val="00E866EA"/>
    <w:rsid w:val="00E86AB0"/>
    <w:rsid w:val="00E86AE1"/>
    <w:rsid w:val="00E873E7"/>
    <w:rsid w:val="00E876F7"/>
    <w:rsid w:val="00E87794"/>
    <w:rsid w:val="00E87AF6"/>
    <w:rsid w:val="00E9080A"/>
    <w:rsid w:val="00E909C5"/>
    <w:rsid w:val="00E90A7C"/>
    <w:rsid w:val="00E90CBC"/>
    <w:rsid w:val="00E90D73"/>
    <w:rsid w:val="00E912E6"/>
    <w:rsid w:val="00E916B8"/>
    <w:rsid w:val="00E91C66"/>
    <w:rsid w:val="00E9262C"/>
    <w:rsid w:val="00E92AD0"/>
    <w:rsid w:val="00E92FE3"/>
    <w:rsid w:val="00E938E6"/>
    <w:rsid w:val="00E94051"/>
    <w:rsid w:val="00E94E5C"/>
    <w:rsid w:val="00E95093"/>
    <w:rsid w:val="00E9562D"/>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A0"/>
    <w:rsid w:val="00EA6358"/>
    <w:rsid w:val="00EA643B"/>
    <w:rsid w:val="00EA6788"/>
    <w:rsid w:val="00EA6E0C"/>
    <w:rsid w:val="00EA715F"/>
    <w:rsid w:val="00EA733C"/>
    <w:rsid w:val="00EA769D"/>
    <w:rsid w:val="00EB0532"/>
    <w:rsid w:val="00EB061B"/>
    <w:rsid w:val="00EB073A"/>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020"/>
    <w:rsid w:val="00EC1747"/>
    <w:rsid w:val="00EC1777"/>
    <w:rsid w:val="00EC232B"/>
    <w:rsid w:val="00EC2383"/>
    <w:rsid w:val="00EC3210"/>
    <w:rsid w:val="00EC3E19"/>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C"/>
    <w:rsid w:val="00ED3C0F"/>
    <w:rsid w:val="00ED3C3A"/>
    <w:rsid w:val="00ED444D"/>
    <w:rsid w:val="00ED5779"/>
    <w:rsid w:val="00ED5874"/>
    <w:rsid w:val="00ED5C02"/>
    <w:rsid w:val="00ED5E9F"/>
    <w:rsid w:val="00ED67BD"/>
    <w:rsid w:val="00ED7017"/>
    <w:rsid w:val="00ED7E30"/>
    <w:rsid w:val="00EE02B8"/>
    <w:rsid w:val="00EE075A"/>
    <w:rsid w:val="00EE076E"/>
    <w:rsid w:val="00EE07FF"/>
    <w:rsid w:val="00EE0950"/>
    <w:rsid w:val="00EE1502"/>
    <w:rsid w:val="00EE230A"/>
    <w:rsid w:val="00EE2478"/>
    <w:rsid w:val="00EE249C"/>
    <w:rsid w:val="00EE2F74"/>
    <w:rsid w:val="00EE389E"/>
    <w:rsid w:val="00EE38E7"/>
    <w:rsid w:val="00EE3E5C"/>
    <w:rsid w:val="00EE4210"/>
    <w:rsid w:val="00EE5452"/>
    <w:rsid w:val="00EE60F4"/>
    <w:rsid w:val="00EE676F"/>
    <w:rsid w:val="00EE6981"/>
    <w:rsid w:val="00EE7A2E"/>
    <w:rsid w:val="00EF155D"/>
    <w:rsid w:val="00EF1D9C"/>
    <w:rsid w:val="00EF1FB2"/>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B7"/>
    <w:rsid w:val="00F00F67"/>
    <w:rsid w:val="00F01AFB"/>
    <w:rsid w:val="00F023E8"/>
    <w:rsid w:val="00F02502"/>
    <w:rsid w:val="00F02647"/>
    <w:rsid w:val="00F03822"/>
    <w:rsid w:val="00F03B3A"/>
    <w:rsid w:val="00F03D2F"/>
    <w:rsid w:val="00F03E56"/>
    <w:rsid w:val="00F044B5"/>
    <w:rsid w:val="00F04846"/>
    <w:rsid w:val="00F04D2A"/>
    <w:rsid w:val="00F051BF"/>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195"/>
    <w:rsid w:val="00F1436C"/>
    <w:rsid w:val="00F1468E"/>
    <w:rsid w:val="00F1506C"/>
    <w:rsid w:val="00F15511"/>
    <w:rsid w:val="00F1596A"/>
    <w:rsid w:val="00F15F85"/>
    <w:rsid w:val="00F16307"/>
    <w:rsid w:val="00F163F9"/>
    <w:rsid w:val="00F177E3"/>
    <w:rsid w:val="00F17DAF"/>
    <w:rsid w:val="00F207BB"/>
    <w:rsid w:val="00F20C2B"/>
    <w:rsid w:val="00F21135"/>
    <w:rsid w:val="00F221CA"/>
    <w:rsid w:val="00F225A5"/>
    <w:rsid w:val="00F22A04"/>
    <w:rsid w:val="00F2337F"/>
    <w:rsid w:val="00F23424"/>
    <w:rsid w:val="00F23A3A"/>
    <w:rsid w:val="00F247E6"/>
    <w:rsid w:val="00F25505"/>
    <w:rsid w:val="00F25D7C"/>
    <w:rsid w:val="00F25E63"/>
    <w:rsid w:val="00F265D0"/>
    <w:rsid w:val="00F2692A"/>
    <w:rsid w:val="00F26F6A"/>
    <w:rsid w:val="00F27241"/>
    <w:rsid w:val="00F27418"/>
    <w:rsid w:val="00F27468"/>
    <w:rsid w:val="00F279BF"/>
    <w:rsid w:val="00F27C6C"/>
    <w:rsid w:val="00F302B9"/>
    <w:rsid w:val="00F30596"/>
    <w:rsid w:val="00F30B07"/>
    <w:rsid w:val="00F31521"/>
    <w:rsid w:val="00F31692"/>
    <w:rsid w:val="00F31B07"/>
    <w:rsid w:val="00F326B6"/>
    <w:rsid w:val="00F3273D"/>
    <w:rsid w:val="00F32C8F"/>
    <w:rsid w:val="00F334DC"/>
    <w:rsid w:val="00F3391E"/>
    <w:rsid w:val="00F33F69"/>
    <w:rsid w:val="00F34451"/>
    <w:rsid w:val="00F345D2"/>
    <w:rsid w:val="00F349CB"/>
    <w:rsid w:val="00F34A38"/>
    <w:rsid w:val="00F354C9"/>
    <w:rsid w:val="00F368B6"/>
    <w:rsid w:val="00F36A11"/>
    <w:rsid w:val="00F36C90"/>
    <w:rsid w:val="00F36D83"/>
    <w:rsid w:val="00F4013A"/>
    <w:rsid w:val="00F40694"/>
    <w:rsid w:val="00F4288E"/>
    <w:rsid w:val="00F42BC0"/>
    <w:rsid w:val="00F434D7"/>
    <w:rsid w:val="00F437E7"/>
    <w:rsid w:val="00F45965"/>
    <w:rsid w:val="00F46FDC"/>
    <w:rsid w:val="00F47CAD"/>
    <w:rsid w:val="00F50F32"/>
    <w:rsid w:val="00F5110D"/>
    <w:rsid w:val="00F51233"/>
    <w:rsid w:val="00F5187D"/>
    <w:rsid w:val="00F52547"/>
    <w:rsid w:val="00F52867"/>
    <w:rsid w:val="00F5292D"/>
    <w:rsid w:val="00F53A5A"/>
    <w:rsid w:val="00F53BC0"/>
    <w:rsid w:val="00F54E1F"/>
    <w:rsid w:val="00F550AE"/>
    <w:rsid w:val="00F553CD"/>
    <w:rsid w:val="00F55F6C"/>
    <w:rsid w:val="00F56082"/>
    <w:rsid w:val="00F56228"/>
    <w:rsid w:val="00F56850"/>
    <w:rsid w:val="00F574CA"/>
    <w:rsid w:val="00F577C7"/>
    <w:rsid w:val="00F57822"/>
    <w:rsid w:val="00F60331"/>
    <w:rsid w:val="00F609D9"/>
    <w:rsid w:val="00F60A94"/>
    <w:rsid w:val="00F60BCC"/>
    <w:rsid w:val="00F6167A"/>
    <w:rsid w:val="00F622F3"/>
    <w:rsid w:val="00F62B53"/>
    <w:rsid w:val="00F62CBF"/>
    <w:rsid w:val="00F65345"/>
    <w:rsid w:val="00F65850"/>
    <w:rsid w:val="00F65E8D"/>
    <w:rsid w:val="00F66144"/>
    <w:rsid w:val="00F66838"/>
    <w:rsid w:val="00F66854"/>
    <w:rsid w:val="00F670D6"/>
    <w:rsid w:val="00F671F0"/>
    <w:rsid w:val="00F67F1F"/>
    <w:rsid w:val="00F7012E"/>
    <w:rsid w:val="00F70168"/>
    <w:rsid w:val="00F70D7E"/>
    <w:rsid w:val="00F70E46"/>
    <w:rsid w:val="00F711A2"/>
    <w:rsid w:val="00F71F36"/>
    <w:rsid w:val="00F7347D"/>
    <w:rsid w:val="00F734A5"/>
    <w:rsid w:val="00F739C8"/>
    <w:rsid w:val="00F74537"/>
    <w:rsid w:val="00F74642"/>
    <w:rsid w:val="00F75AC7"/>
    <w:rsid w:val="00F75FF6"/>
    <w:rsid w:val="00F76803"/>
    <w:rsid w:val="00F7689F"/>
    <w:rsid w:val="00F77167"/>
    <w:rsid w:val="00F802EE"/>
    <w:rsid w:val="00F81407"/>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0FD8"/>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6AE"/>
    <w:rsid w:val="00FA496F"/>
    <w:rsid w:val="00FA49F2"/>
    <w:rsid w:val="00FA525D"/>
    <w:rsid w:val="00FA5979"/>
    <w:rsid w:val="00FA5EDD"/>
    <w:rsid w:val="00FA60B6"/>
    <w:rsid w:val="00FA6138"/>
    <w:rsid w:val="00FA62E0"/>
    <w:rsid w:val="00FA636E"/>
    <w:rsid w:val="00FA6A53"/>
    <w:rsid w:val="00FA7281"/>
    <w:rsid w:val="00FA7297"/>
    <w:rsid w:val="00FB014E"/>
    <w:rsid w:val="00FB029F"/>
    <w:rsid w:val="00FB03BD"/>
    <w:rsid w:val="00FB1A91"/>
    <w:rsid w:val="00FB1ADF"/>
    <w:rsid w:val="00FB1DD5"/>
    <w:rsid w:val="00FB241F"/>
    <w:rsid w:val="00FB2FFF"/>
    <w:rsid w:val="00FB32BF"/>
    <w:rsid w:val="00FB3A04"/>
    <w:rsid w:val="00FB3A69"/>
    <w:rsid w:val="00FB4096"/>
    <w:rsid w:val="00FB4845"/>
    <w:rsid w:val="00FB6560"/>
    <w:rsid w:val="00FB6CE4"/>
    <w:rsid w:val="00FB75B5"/>
    <w:rsid w:val="00FB7E90"/>
    <w:rsid w:val="00FC0685"/>
    <w:rsid w:val="00FC069F"/>
    <w:rsid w:val="00FC100C"/>
    <w:rsid w:val="00FC10D3"/>
    <w:rsid w:val="00FC13BC"/>
    <w:rsid w:val="00FC1614"/>
    <w:rsid w:val="00FC1696"/>
    <w:rsid w:val="00FC2762"/>
    <w:rsid w:val="00FC502D"/>
    <w:rsid w:val="00FC50C6"/>
    <w:rsid w:val="00FC5AA5"/>
    <w:rsid w:val="00FC6354"/>
    <w:rsid w:val="00FC6995"/>
    <w:rsid w:val="00FC76F8"/>
    <w:rsid w:val="00FD09D0"/>
    <w:rsid w:val="00FD0AAD"/>
    <w:rsid w:val="00FD0D8C"/>
    <w:rsid w:val="00FD1F75"/>
    <w:rsid w:val="00FD33DB"/>
    <w:rsid w:val="00FD5200"/>
    <w:rsid w:val="00FD52B3"/>
    <w:rsid w:val="00FD5312"/>
    <w:rsid w:val="00FD57AF"/>
    <w:rsid w:val="00FD5C90"/>
    <w:rsid w:val="00FD6525"/>
    <w:rsid w:val="00FD6ED6"/>
    <w:rsid w:val="00FD7575"/>
    <w:rsid w:val="00FD77B8"/>
    <w:rsid w:val="00FE122E"/>
    <w:rsid w:val="00FE130E"/>
    <w:rsid w:val="00FE1F88"/>
    <w:rsid w:val="00FE26B0"/>
    <w:rsid w:val="00FE2DB8"/>
    <w:rsid w:val="00FE2E74"/>
    <w:rsid w:val="00FE2E7B"/>
    <w:rsid w:val="00FE2FB8"/>
    <w:rsid w:val="00FE40E7"/>
    <w:rsid w:val="00FE434B"/>
    <w:rsid w:val="00FE451F"/>
    <w:rsid w:val="00FE4889"/>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17B16"/>
  <w15:chartTrackingRefBased/>
  <w15:docId w15:val="{51598172-206D-40B5-9FF2-3C46FF80F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7B45"/>
    <w:rPr>
      <w:rFonts w:ascii="Times New Roman" w:hAnsi="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rPr>
      <w:rFonts w:eastAsia="MS Mincho"/>
      <w:i/>
    </w:rPr>
  </w:style>
  <w:style w:type="paragraph" w:customStyle="1" w:styleId="table">
    <w:name w:val="table"/>
    <w:basedOn w:val="Normal"/>
    <w:next w:val="Normal"/>
    <w:rsid w:val="00F1468E"/>
    <w:pPr>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rPr>
  </w:style>
  <w:style w:type="paragraph" w:customStyle="1" w:styleId="HE">
    <w:name w:val="HE"/>
    <w:basedOn w:val="Normal"/>
    <w:rsid w:val="00F1468E"/>
    <w:rPr>
      <w:rFonts w:eastAsia="MS Mincho"/>
      <w:b/>
    </w:rPr>
  </w:style>
  <w:style w:type="paragraph" w:styleId="PlainText">
    <w:name w:val="Plain Text"/>
    <w:basedOn w:val="Normal"/>
    <w:link w:val="PlainTextChar"/>
    <w:uiPriority w:val="99"/>
    <w:rsid w:val="00F1468E"/>
    <w:rPr>
      <w:rFonts w:ascii="Courier New" w:hAnsi="Courier New"/>
    </w:rPr>
  </w:style>
  <w:style w:type="paragraph" w:customStyle="1" w:styleId="text">
    <w:name w:val="text"/>
    <w:basedOn w:val="Normal"/>
    <w:rsid w:val="00F1468E"/>
    <w:pPr>
      <w:widowControl w:val="0"/>
      <w:spacing w:after="240"/>
      <w:jc w:val="both"/>
    </w:pPr>
    <w:rPr>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pPr>
  </w:style>
  <w:style w:type="paragraph" w:styleId="BodyText2">
    <w:name w:val="Body Text 2"/>
    <w:basedOn w:val="Normal"/>
    <w:link w:val="BodyText2Char"/>
    <w:rsid w:val="00F1468E"/>
    <w:pPr>
      <w:jc w:val="both"/>
    </w:p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styleId="UnresolvedMention">
    <w:name w:val="Unresolved Mention"/>
    <w:uiPriority w:val="99"/>
    <w:semiHidden/>
    <w:unhideWhenUsed/>
    <w:rsid w:val="000723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579308">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63721110">
      <w:bodyDiv w:val="1"/>
      <w:marLeft w:val="0"/>
      <w:marRight w:val="0"/>
      <w:marTop w:val="0"/>
      <w:marBottom w:val="0"/>
      <w:divBdr>
        <w:top w:val="none" w:sz="0" w:space="0" w:color="auto"/>
        <w:left w:val="none" w:sz="0" w:space="0" w:color="auto"/>
        <w:bottom w:val="none" w:sz="0" w:space="0" w:color="auto"/>
        <w:right w:val="none" w:sz="0" w:space="0" w:color="auto"/>
      </w:divBdr>
    </w:div>
    <w:div w:id="105588447">
      <w:bodyDiv w:val="1"/>
      <w:marLeft w:val="0"/>
      <w:marRight w:val="0"/>
      <w:marTop w:val="0"/>
      <w:marBottom w:val="0"/>
      <w:divBdr>
        <w:top w:val="none" w:sz="0" w:space="0" w:color="auto"/>
        <w:left w:val="none" w:sz="0" w:space="0" w:color="auto"/>
        <w:bottom w:val="none" w:sz="0" w:space="0" w:color="auto"/>
        <w:right w:val="none" w:sz="0" w:space="0" w:color="auto"/>
      </w:divBdr>
    </w:div>
    <w:div w:id="119081345">
      <w:bodyDiv w:val="1"/>
      <w:marLeft w:val="0"/>
      <w:marRight w:val="0"/>
      <w:marTop w:val="0"/>
      <w:marBottom w:val="0"/>
      <w:divBdr>
        <w:top w:val="none" w:sz="0" w:space="0" w:color="auto"/>
        <w:left w:val="none" w:sz="0" w:space="0" w:color="auto"/>
        <w:bottom w:val="none" w:sz="0" w:space="0" w:color="auto"/>
        <w:right w:val="none" w:sz="0" w:space="0" w:color="auto"/>
      </w:divBdr>
    </w:div>
    <w:div w:id="133719210">
      <w:bodyDiv w:val="1"/>
      <w:marLeft w:val="0"/>
      <w:marRight w:val="0"/>
      <w:marTop w:val="0"/>
      <w:marBottom w:val="0"/>
      <w:divBdr>
        <w:top w:val="none" w:sz="0" w:space="0" w:color="auto"/>
        <w:left w:val="none" w:sz="0" w:space="0" w:color="auto"/>
        <w:bottom w:val="none" w:sz="0" w:space="0" w:color="auto"/>
        <w:right w:val="none" w:sz="0" w:space="0" w:color="auto"/>
      </w:divBdr>
    </w:div>
    <w:div w:id="144590089">
      <w:bodyDiv w:val="1"/>
      <w:marLeft w:val="0"/>
      <w:marRight w:val="0"/>
      <w:marTop w:val="0"/>
      <w:marBottom w:val="0"/>
      <w:divBdr>
        <w:top w:val="none" w:sz="0" w:space="0" w:color="auto"/>
        <w:left w:val="none" w:sz="0" w:space="0" w:color="auto"/>
        <w:bottom w:val="none" w:sz="0" w:space="0" w:color="auto"/>
        <w:right w:val="none" w:sz="0" w:space="0" w:color="auto"/>
      </w:divBdr>
    </w:div>
    <w:div w:id="155266388">
      <w:bodyDiv w:val="1"/>
      <w:marLeft w:val="0"/>
      <w:marRight w:val="0"/>
      <w:marTop w:val="0"/>
      <w:marBottom w:val="0"/>
      <w:divBdr>
        <w:top w:val="none" w:sz="0" w:space="0" w:color="auto"/>
        <w:left w:val="none" w:sz="0" w:space="0" w:color="auto"/>
        <w:bottom w:val="none" w:sz="0" w:space="0" w:color="auto"/>
        <w:right w:val="none" w:sz="0" w:space="0" w:color="auto"/>
      </w:divBdr>
    </w:div>
    <w:div w:id="165677363">
      <w:bodyDiv w:val="1"/>
      <w:marLeft w:val="0"/>
      <w:marRight w:val="0"/>
      <w:marTop w:val="0"/>
      <w:marBottom w:val="0"/>
      <w:divBdr>
        <w:top w:val="none" w:sz="0" w:space="0" w:color="auto"/>
        <w:left w:val="none" w:sz="0" w:space="0" w:color="auto"/>
        <w:bottom w:val="none" w:sz="0" w:space="0" w:color="auto"/>
        <w:right w:val="none" w:sz="0" w:space="0" w:color="auto"/>
      </w:divBdr>
    </w:div>
    <w:div w:id="21138137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87321536">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54768087">
      <w:bodyDiv w:val="1"/>
      <w:marLeft w:val="0"/>
      <w:marRight w:val="0"/>
      <w:marTop w:val="0"/>
      <w:marBottom w:val="0"/>
      <w:divBdr>
        <w:top w:val="none" w:sz="0" w:space="0" w:color="auto"/>
        <w:left w:val="none" w:sz="0" w:space="0" w:color="auto"/>
        <w:bottom w:val="none" w:sz="0" w:space="0" w:color="auto"/>
        <w:right w:val="none" w:sz="0" w:space="0" w:color="auto"/>
      </w:divBdr>
    </w:div>
    <w:div w:id="416219696">
      <w:bodyDiv w:val="1"/>
      <w:marLeft w:val="0"/>
      <w:marRight w:val="0"/>
      <w:marTop w:val="0"/>
      <w:marBottom w:val="0"/>
      <w:divBdr>
        <w:top w:val="none" w:sz="0" w:space="0" w:color="auto"/>
        <w:left w:val="none" w:sz="0" w:space="0" w:color="auto"/>
        <w:bottom w:val="none" w:sz="0" w:space="0" w:color="auto"/>
        <w:right w:val="none" w:sz="0" w:space="0" w:color="auto"/>
      </w:divBdr>
    </w:div>
    <w:div w:id="461968915">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24635592">
      <w:bodyDiv w:val="1"/>
      <w:marLeft w:val="0"/>
      <w:marRight w:val="0"/>
      <w:marTop w:val="0"/>
      <w:marBottom w:val="0"/>
      <w:divBdr>
        <w:top w:val="none" w:sz="0" w:space="0" w:color="auto"/>
        <w:left w:val="none" w:sz="0" w:space="0" w:color="auto"/>
        <w:bottom w:val="none" w:sz="0" w:space="0" w:color="auto"/>
        <w:right w:val="none" w:sz="0" w:space="0" w:color="auto"/>
      </w:divBdr>
    </w:div>
    <w:div w:id="527184078">
      <w:bodyDiv w:val="1"/>
      <w:marLeft w:val="0"/>
      <w:marRight w:val="0"/>
      <w:marTop w:val="0"/>
      <w:marBottom w:val="0"/>
      <w:divBdr>
        <w:top w:val="none" w:sz="0" w:space="0" w:color="auto"/>
        <w:left w:val="none" w:sz="0" w:space="0" w:color="auto"/>
        <w:bottom w:val="none" w:sz="0" w:space="0" w:color="auto"/>
        <w:right w:val="none" w:sz="0" w:space="0" w:color="auto"/>
      </w:divBdr>
    </w:div>
    <w:div w:id="543565268">
      <w:bodyDiv w:val="1"/>
      <w:marLeft w:val="0"/>
      <w:marRight w:val="0"/>
      <w:marTop w:val="0"/>
      <w:marBottom w:val="0"/>
      <w:divBdr>
        <w:top w:val="none" w:sz="0" w:space="0" w:color="auto"/>
        <w:left w:val="none" w:sz="0" w:space="0" w:color="auto"/>
        <w:bottom w:val="none" w:sz="0" w:space="0" w:color="auto"/>
        <w:right w:val="none" w:sz="0" w:space="0" w:color="auto"/>
      </w:divBdr>
    </w:div>
    <w:div w:id="573005100">
      <w:bodyDiv w:val="1"/>
      <w:marLeft w:val="0"/>
      <w:marRight w:val="0"/>
      <w:marTop w:val="0"/>
      <w:marBottom w:val="0"/>
      <w:divBdr>
        <w:top w:val="none" w:sz="0" w:space="0" w:color="auto"/>
        <w:left w:val="none" w:sz="0" w:space="0" w:color="auto"/>
        <w:bottom w:val="none" w:sz="0" w:space="0" w:color="auto"/>
        <w:right w:val="none" w:sz="0" w:space="0" w:color="auto"/>
      </w:divBdr>
      <w:divsChild>
        <w:div w:id="1964727587">
          <w:marLeft w:val="1080"/>
          <w:marRight w:val="0"/>
          <w:marTop w:val="100"/>
          <w:marBottom w:val="0"/>
          <w:divBdr>
            <w:top w:val="none" w:sz="0" w:space="0" w:color="auto"/>
            <w:left w:val="none" w:sz="0" w:space="0" w:color="auto"/>
            <w:bottom w:val="none" w:sz="0" w:space="0" w:color="auto"/>
            <w:right w:val="none" w:sz="0" w:space="0" w:color="auto"/>
          </w:divBdr>
        </w:div>
      </w:divsChild>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5066782">
      <w:bodyDiv w:val="1"/>
      <w:marLeft w:val="0"/>
      <w:marRight w:val="0"/>
      <w:marTop w:val="0"/>
      <w:marBottom w:val="0"/>
      <w:divBdr>
        <w:top w:val="none" w:sz="0" w:space="0" w:color="auto"/>
        <w:left w:val="none" w:sz="0" w:space="0" w:color="auto"/>
        <w:bottom w:val="none" w:sz="0" w:space="0" w:color="auto"/>
        <w:right w:val="none" w:sz="0" w:space="0" w:color="auto"/>
      </w:divBdr>
    </w:div>
    <w:div w:id="673919709">
      <w:bodyDiv w:val="1"/>
      <w:marLeft w:val="0"/>
      <w:marRight w:val="0"/>
      <w:marTop w:val="0"/>
      <w:marBottom w:val="0"/>
      <w:divBdr>
        <w:top w:val="none" w:sz="0" w:space="0" w:color="auto"/>
        <w:left w:val="none" w:sz="0" w:space="0" w:color="auto"/>
        <w:bottom w:val="none" w:sz="0" w:space="0" w:color="auto"/>
        <w:right w:val="none" w:sz="0" w:space="0" w:color="auto"/>
      </w:divBdr>
    </w:div>
    <w:div w:id="68074252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29572882">
      <w:bodyDiv w:val="1"/>
      <w:marLeft w:val="0"/>
      <w:marRight w:val="0"/>
      <w:marTop w:val="0"/>
      <w:marBottom w:val="0"/>
      <w:divBdr>
        <w:top w:val="none" w:sz="0" w:space="0" w:color="auto"/>
        <w:left w:val="none" w:sz="0" w:space="0" w:color="auto"/>
        <w:bottom w:val="none" w:sz="0" w:space="0" w:color="auto"/>
        <w:right w:val="none" w:sz="0" w:space="0" w:color="auto"/>
      </w:divBdr>
    </w:div>
    <w:div w:id="743065211">
      <w:bodyDiv w:val="1"/>
      <w:marLeft w:val="0"/>
      <w:marRight w:val="0"/>
      <w:marTop w:val="0"/>
      <w:marBottom w:val="0"/>
      <w:divBdr>
        <w:top w:val="none" w:sz="0" w:space="0" w:color="auto"/>
        <w:left w:val="none" w:sz="0" w:space="0" w:color="auto"/>
        <w:bottom w:val="none" w:sz="0" w:space="0" w:color="auto"/>
        <w:right w:val="none" w:sz="0" w:space="0" w:color="auto"/>
      </w:divBdr>
    </w:div>
    <w:div w:id="77810966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40020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31137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5908106">
      <w:bodyDiv w:val="1"/>
      <w:marLeft w:val="0"/>
      <w:marRight w:val="0"/>
      <w:marTop w:val="0"/>
      <w:marBottom w:val="0"/>
      <w:divBdr>
        <w:top w:val="none" w:sz="0" w:space="0" w:color="auto"/>
        <w:left w:val="none" w:sz="0" w:space="0" w:color="auto"/>
        <w:bottom w:val="none" w:sz="0" w:space="0" w:color="auto"/>
        <w:right w:val="none" w:sz="0" w:space="0" w:color="auto"/>
      </w:divBdr>
    </w:div>
    <w:div w:id="1065569382">
      <w:bodyDiv w:val="1"/>
      <w:marLeft w:val="0"/>
      <w:marRight w:val="0"/>
      <w:marTop w:val="0"/>
      <w:marBottom w:val="0"/>
      <w:divBdr>
        <w:top w:val="none" w:sz="0" w:space="0" w:color="auto"/>
        <w:left w:val="none" w:sz="0" w:space="0" w:color="auto"/>
        <w:bottom w:val="none" w:sz="0" w:space="0" w:color="auto"/>
        <w:right w:val="none" w:sz="0" w:space="0" w:color="auto"/>
      </w:divBdr>
    </w:div>
    <w:div w:id="1097558577">
      <w:bodyDiv w:val="1"/>
      <w:marLeft w:val="0"/>
      <w:marRight w:val="0"/>
      <w:marTop w:val="0"/>
      <w:marBottom w:val="0"/>
      <w:divBdr>
        <w:top w:val="none" w:sz="0" w:space="0" w:color="auto"/>
        <w:left w:val="none" w:sz="0" w:space="0" w:color="auto"/>
        <w:bottom w:val="none" w:sz="0" w:space="0" w:color="auto"/>
        <w:right w:val="none" w:sz="0" w:space="0" w:color="auto"/>
      </w:divBdr>
    </w:div>
    <w:div w:id="1133407258">
      <w:bodyDiv w:val="1"/>
      <w:marLeft w:val="0"/>
      <w:marRight w:val="0"/>
      <w:marTop w:val="0"/>
      <w:marBottom w:val="0"/>
      <w:divBdr>
        <w:top w:val="none" w:sz="0" w:space="0" w:color="auto"/>
        <w:left w:val="none" w:sz="0" w:space="0" w:color="auto"/>
        <w:bottom w:val="none" w:sz="0" w:space="0" w:color="auto"/>
        <w:right w:val="none" w:sz="0" w:space="0" w:color="auto"/>
      </w:divBdr>
    </w:div>
    <w:div w:id="1141460085">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24367348">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6809875">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74767761">
      <w:bodyDiv w:val="1"/>
      <w:marLeft w:val="0"/>
      <w:marRight w:val="0"/>
      <w:marTop w:val="0"/>
      <w:marBottom w:val="0"/>
      <w:divBdr>
        <w:top w:val="none" w:sz="0" w:space="0" w:color="auto"/>
        <w:left w:val="none" w:sz="0" w:space="0" w:color="auto"/>
        <w:bottom w:val="none" w:sz="0" w:space="0" w:color="auto"/>
        <w:right w:val="none" w:sz="0" w:space="0" w:color="auto"/>
      </w:divBdr>
    </w:div>
    <w:div w:id="1387989074">
      <w:bodyDiv w:val="1"/>
      <w:marLeft w:val="0"/>
      <w:marRight w:val="0"/>
      <w:marTop w:val="0"/>
      <w:marBottom w:val="0"/>
      <w:divBdr>
        <w:top w:val="none" w:sz="0" w:space="0" w:color="auto"/>
        <w:left w:val="none" w:sz="0" w:space="0" w:color="auto"/>
        <w:bottom w:val="none" w:sz="0" w:space="0" w:color="auto"/>
        <w:right w:val="none" w:sz="0" w:space="0" w:color="auto"/>
      </w:divBdr>
    </w:div>
    <w:div w:id="1452825949">
      <w:bodyDiv w:val="1"/>
      <w:marLeft w:val="0"/>
      <w:marRight w:val="0"/>
      <w:marTop w:val="0"/>
      <w:marBottom w:val="0"/>
      <w:divBdr>
        <w:top w:val="none" w:sz="0" w:space="0" w:color="auto"/>
        <w:left w:val="none" w:sz="0" w:space="0" w:color="auto"/>
        <w:bottom w:val="none" w:sz="0" w:space="0" w:color="auto"/>
        <w:right w:val="none" w:sz="0" w:space="0" w:color="auto"/>
      </w:divBdr>
    </w:div>
    <w:div w:id="148898391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489642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7926623">
      <w:bodyDiv w:val="1"/>
      <w:marLeft w:val="0"/>
      <w:marRight w:val="0"/>
      <w:marTop w:val="0"/>
      <w:marBottom w:val="0"/>
      <w:divBdr>
        <w:top w:val="none" w:sz="0" w:space="0" w:color="auto"/>
        <w:left w:val="none" w:sz="0" w:space="0" w:color="auto"/>
        <w:bottom w:val="none" w:sz="0" w:space="0" w:color="auto"/>
        <w:right w:val="none" w:sz="0" w:space="0" w:color="auto"/>
      </w:divBdr>
    </w:div>
    <w:div w:id="1715694365">
      <w:bodyDiv w:val="1"/>
      <w:marLeft w:val="0"/>
      <w:marRight w:val="0"/>
      <w:marTop w:val="0"/>
      <w:marBottom w:val="0"/>
      <w:divBdr>
        <w:top w:val="none" w:sz="0" w:space="0" w:color="auto"/>
        <w:left w:val="none" w:sz="0" w:space="0" w:color="auto"/>
        <w:bottom w:val="none" w:sz="0" w:space="0" w:color="auto"/>
        <w:right w:val="none" w:sz="0" w:space="0" w:color="auto"/>
      </w:divBdr>
    </w:div>
    <w:div w:id="1717201026">
      <w:bodyDiv w:val="1"/>
      <w:marLeft w:val="0"/>
      <w:marRight w:val="0"/>
      <w:marTop w:val="0"/>
      <w:marBottom w:val="0"/>
      <w:divBdr>
        <w:top w:val="none" w:sz="0" w:space="0" w:color="auto"/>
        <w:left w:val="none" w:sz="0" w:space="0" w:color="auto"/>
        <w:bottom w:val="none" w:sz="0" w:space="0" w:color="auto"/>
        <w:right w:val="none" w:sz="0" w:space="0" w:color="auto"/>
      </w:divBdr>
    </w:div>
    <w:div w:id="1726248572">
      <w:bodyDiv w:val="1"/>
      <w:marLeft w:val="0"/>
      <w:marRight w:val="0"/>
      <w:marTop w:val="0"/>
      <w:marBottom w:val="0"/>
      <w:divBdr>
        <w:top w:val="none" w:sz="0" w:space="0" w:color="auto"/>
        <w:left w:val="none" w:sz="0" w:space="0" w:color="auto"/>
        <w:bottom w:val="none" w:sz="0" w:space="0" w:color="auto"/>
        <w:right w:val="none" w:sz="0" w:space="0" w:color="auto"/>
      </w:divBdr>
    </w:div>
    <w:div w:id="1739090399">
      <w:bodyDiv w:val="1"/>
      <w:marLeft w:val="0"/>
      <w:marRight w:val="0"/>
      <w:marTop w:val="0"/>
      <w:marBottom w:val="0"/>
      <w:divBdr>
        <w:top w:val="none" w:sz="0" w:space="0" w:color="auto"/>
        <w:left w:val="none" w:sz="0" w:space="0" w:color="auto"/>
        <w:bottom w:val="none" w:sz="0" w:space="0" w:color="auto"/>
        <w:right w:val="none" w:sz="0" w:space="0" w:color="auto"/>
      </w:divBdr>
    </w:div>
    <w:div w:id="1758601026">
      <w:bodyDiv w:val="1"/>
      <w:marLeft w:val="0"/>
      <w:marRight w:val="0"/>
      <w:marTop w:val="0"/>
      <w:marBottom w:val="0"/>
      <w:divBdr>
        <w:top w:val="none" w:sz="0" w:space="0" w:color="auto"/>
        <w:left w:val="none" w:sz="0" w:space="0" w:color="auto"/>
        <w:bottom w:val="none" w:sz="0" w:space="0" w:color="auto"/>
        <w:right w:val="none" w:sz="0" w:space="0" w:color="auto"/>
      </w:divBdr>
    </w:div>
    <w:div w:id="1766419976">
      <w:bodyDiv w:val="1"/>
      <w:marLeft w:val="0"/>
      <w:marRight w:val="0"/>
      <w:marTop w:val="0"/>
      <w:marBottom w:val="0"/>
      <w:divBdr>
        <w:top w:val="none" w:sz="0" w:space="0" w:color="auto"/>
        <w:left w:val="none" w:sz="0" w:space="0" w:color="auto"/>
        <w:bottom w:val="none" w:sz="0" w:space="0" w:color="auto"/>
        <w:right w:val="none" w:sz="0" w:space="0" w:color="auto"/>
      </w:divBdr>
    </w:div>
    <w:div w:id="1789817835">
      <w:bodyDiv w:val="1"/>
      <w:marLeft w:val="0"/>
      <w:marRight w:val="0"/>
      <w:marTop w:val="0"/>
      <w:marBottom w:val="0"/>
      <w:divBdr>
        <w:top w:val="none" w:sz="0" w:space="0" w:color="auto"/>
        <w:left w:val="none" w:sz="0" w:space="0" w:color="auto"/>
        <w:bottom w:val="none" w:sz="0" w:space="0" w:color="auto"/>
        <w:right w:val="none" w:sz="0" w:space="0" w:color="auto"/>
      </w:divBdr>
    </w:div>
    <w:div w:id="1790320610">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0216833">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7594038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0328378">
      <w:bodyDiv w:val="1"/>
      <w:marLeft w:val="0"/>
      <w:marRight w:val="0"/>
      <w:marTop w:val="0"/>
      <w:marBottom w:val="0"/>
      <w:divBdr>
        <w:top w:val="none" w:sz="0" w:space="0" w:color="auto"/>
        <w:left w:val="none" w:sz="0" w:space="0" w:color="auto"/>
        <w:bottom w:val="none" w:sz="0" w:space="0" w:color="auto"/>
        <w:right w:val="none" w:sz="0" w:space="0" w:color="auto"/>
      </w:divBdr>
      <w:divsChild>
        <w:div w:id="1629239763">
          <w:marLeft w:val="547"/>
          <w:marRight w:val="0"/>
          <w:marTop w:val="96"/>
          <w:marBottom w:val="0"/>
          <w:divBdr>
            <w:top w:val="none" w:sz="0" w:space="0" w:color="auto"/>
            <w:left w:val="none" w:sz="0" w:space="0" w:color="auto"/>
            <w:bottom w:val="none" w:sz="0" w:space="0" w:color="auto"/>
            <w:right w:val="none" w:sz="0" w:space="0" w:color="auto"/>
          </w:divBdr>
        </w:div>
      </w:divsChild>
    </w:div>
    <w:div w:id="204100908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6904355">
      <w:bodyDiv w:val="1"/>
      <w:marLeft w:val="0"/>
      <w:marRight w:val="0"/>
      <w:marTop w:val="0"/>
      <w:marBottom w:val="0"/>
      <w:divBdr>
        <w:top w:val="none" w:sz="0" w:space="0" w:color="auto"/>
        <w:left w:val="none" w:sz="0" w:space="0" w:color="auto"/>
        <w:bottom w:val="none" w:sz="0" w:space="0" w:color="auto"/>
        <w:right w:val="none" w:sz="0" w:space="0" w:color="auto"/>
      </w:divBdr>
    </w:div>
    <w:div w:id="2118216316">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65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WG4_Radio/TSGR4_93/Docs/R4-1913932.zip" TargetMode="External"/><Relationship Id="rId13" Type="http://schemas.openxmlformats.org/officeDocument/2006/relationships/hyperlink" Target="http://ftp.3gpp.org/TSG_RAN/WG4_Radio/TSGR4_93/Docs/R4-191530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tp.3gpp.org/TSG_RAN/WG4_Radio/TSGR4_93/Docs/R4-1915299.zi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4_Radio/TSGR4_93/Docs/R4-1915298.zip" TargetMode="External"/><Relationship Id="rId5" Type="http://schemas.openxmlformats.org/officeDocument/2006/relationships/webSettings" Target="webSettings.xml"/><Relationship Id="rId15" Type="http://schemas.openxmlformats.org/officeDocument/2006/relationships/hyperlink" Target="http://ftp.3gpp.org/TSG_RAN/WG4_Radio/TSGR4_93/Docs/R4-1915367.zip" TargetMode="External"/><Relationship Id="rId10" Type="http://schemas.openxmlformats.org/officeDocument/2006/relationships/hyperlink" Target="http://ftp.3gpp.org/TSG_RAN/WG4_Radio/TSGR4_93/Docs/R4-1915296.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ftp.3gpp.org/TSG_RAN/WG4_Radio/TSGR4_93/Docs/R4-1915290.zip" TargetMode="External"/><Relationship Id="rId14" Type="http://schemas.openxmlformats.org/officeDocument/2006/relationships/hyperlink" Target="http://ftp.3gpp.org/TSG_RAN/WG4_Radio/TSGR4_93/Docs/R4-19153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580A6-E9BD-417A-B129-E09EF7E8D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4</Pages>
  <Words>2101</Words>
  <Characters>11977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14050</CharactersWithSpaces>
  <SharedDoc>false</SharedDoc>
  <HLinks>
    <vt:vector size="66" baseType="variant">
      <vt:variant>
        <vt:i4>393334</vt:i4>
      </vt:variant>
      <vt:variant>
        <vt:i4>30</vt:i4>
      </vt:variant>
      <vt:variant>
        <vt:i4>0</vt:i4>
      </vt:variant>
      <vt:variant>
        <vt:i4>5</vt:i4>
      </vt:variant>
      <vt:variant>
        <vt:lpwstr>http://ftp.3gpp.org/TSG_RAN/WG4_Radio/TSGR4_91/Docs/R4-1906957.zip</vt:lpwstr>
      </vt:variant>
      <vt:variant>
        <vt:lpwstr/>
      </vt:variant>
      <vt:variant>
        <vt:i4>852081</vt:i4>
      </vt:variant>
      <vt:variant>
        <vt:i4>27</vt:i4>
      </vt:variant>
      <vt:variant>
        <vt:i4>0</vt:i4>
      </vt:variant>
      <vt:variant>
        <vt:i4>5</vt:i4>
      </vt:variant>
      <vt:variant>
        <vt:lpwstr>http://ftp.3gpp.org/TSG_RAN/WG4_Radio/TSGR4_91/Docs/R4-1906025.zip</vt:lpwstr>
      </vt:variant>
      <vt:variant>
        <vt:lpwstr/>
      </vt:variant>
      <vt:variant>
        <vt:i4>786548</vt:i4>
      </vt:variant>
      <vt:variant>
        <vt:i4>24</vt:i4>
      </vt:variant>
      <vt:variant>
        <vt:i4>0</vt:i4>
      </vt:variant>
      <vt:variant>
        <vt:i4>5</vt:i4>
      </vt:variant>
      <vt:variant>
        <vt:lpwstr>http://ftp.3gpp.org/TSG_RAN/WG4_Radio/TSGR4_91/Docs/R4-1907165.zip</vt:lpwstr>
      </vt:variant>
      <vt:variant>
        <vt:lpwstr/>
      </vt:variant>
      <vt:variant>
        <vt:i4>983156</vt:i4>
      </vt:variant>
      <vt:variant>
        <vt:i4>21</vt:i4>
      </vt:variant>
      <vt:variant>
        <vt:i4>0</vt:i4>
      </vt:variant>
      <vt:variant>
        <vt:i4>5</vt:i4>
      </vt:variant>
      <vt:variant>
        <vt:lpwstr>http://ftp.3gpp.org/TSG_RAN/WG4_Radio/TSGR4_91/Docs/R4-1906275.zip</vt:lpwstr>
      </vt:variant>
      <vt:variant>
        <vt:lpwstr/>
      </vt:variant>
      <vt:variant>
        <vt:i4>917620</vt:i4>
      </vt:variant>
      <vt:variant>
        <vt:i4>18</vt:i4>
      </vt:variant>
      <vt:variant>
        <vt:i4>0</vt:i4>
      </vt:variant>
      <vt:variant>
        <vt:i4>5</vt:i4>
      </vt:variant>
      <vt:variant>
        <vt:lpwstr>http://ftp.3gpp.org/TSG_RAN/WG4_Radio/TSGR4_91/Docs/R4-1906274.zip</vt:lpwstr>
      </vt:variant>
      <vt:variant>
        <vt:lpwstr/>
      </vt:variant>
      <vt:variant>
        <vt:i4>589940</vt:i4>
      </vt:variant>
      <vt:variant>
        <vt:i4>15</vt:i4>
      </vt:variant>
      <vt:variant>
        <vt:i4>0</vt:i4>
      </vt:variant>
      <vt:variant>
        <vt:i4>5</vt:i4>
      </vt:variant>
      <vt:variant>
        <vt:lpwstr>http://ftp.3gpp.org/TSG_RAN/WG4_Radio/TSGR4_91/Docs/R4-1906273.zip</vt:lpwstr>
      </vt:variant>
      <vt:variant>
        <vt:lpwstr/>
      </vt:variant>
      <vt:variant>
        <vt:i4>655475</vt:i4>
      </vt:variant>
      <vt:variant>
        <vt:i4>12</vt:i4>
      </vt:variant>
      <vt:variant>
        <vt:i4>0</vt:i4>
      </vt:variant>
      <vt:variant>
        <vt:i4>5</vt:i4>
      </vt:variant>
      <vt:variant>
        <vt:lpwstr>http://ftp.3gpp.org/TSG_RAN/WG4_Radio/TSGR4_91/Docs/R4-1907113.zip</vt:lpwstr>
      </vt:variant>
      <vt:variant>
        <vt:lpwstr/>
      </vt:variant>
      <vt:variant>
        <vt:i4>524407</vt:i4>
      </vt:variant>
      <vt:variant>
        <vt:i4>9</vt:i4>
      </vt:variant>
      <vt:variant>
        <vt:i4>0</vt:i4>
      </vt:variant>
      <vt:variant>
        <vt:i4>5</vt:i4>
      </vt:variant>
      <vt:variant>
        <vt:lpwstr>http://ftp.3gpp.org/TSG_RAN/WG4_Radio/TSGR4_91/Docs/R4-1906141.zip</vt:lpwstr>
      </vt:variant>
      <vt:variant>
        <vt:lpwstr/>
      </vt:variant>
      <vt:variant>
        <vt:i4>721015</vt:i4>
      </vt:variant>
      <vt:variant>
        <vt:i4>6</vt:i4>
      </vt:variant>
      <vt:variant>
        <vt:i4>0</vt:i4>
      </vt:variant>
      <vt:variant>
        <vt:i4>5</vt:i4>
      </vt:variant>
      <vt:variant>
        <vt:lpwstr>http://ftp.3gpp.org/TSG_RAN/WG4_Radio/TSGR4_91/Docs/R4-1905774.zip</vt:lpwstr>
      </vt:variant>
      <vt:variant>
        <vt:lpwstr/>
      </vt:variant>
      <vt:variant>
        <vt:i4>786551</vt:i4>
      </vt:variant>
      <vt:variant>
        <vt:i4>3</vt:i4>
      </vt:variant>
      <vt:variant>
        <vt:i4>0</vt:i4>
      </vt:variant>
      <vt:variant>
        <vt:i4>5</vt:i4>
      </vt:variant>
      <vt:variant>
        <vt:lpwstr>http://ftp.3gpp.org/TSG_RAN/WG4_Radio/TSGR4_91/Docs/R4-1905773.zip</vt:lpwstr>
      </vt:variant>
      <vt:variant>
        <vt:lpwstr/>
      </vt:variant>
      <vt:variant>
        <vt:i4>524404</vt:i4>
      </vt:variant>
      <vt:variant>
        <vt:i4>0</vt:i4>
      </vt:variant>
      <vt:variant>
        <vt:i4>0</vt:i4>
      </vt:variant>
      <vt:variant>
        <vt:i4>5</vt:i4>
      </vt:variant>
      <vt:variant>
        <vt:lpwstr>http://ftp.3gpp.org/TSG_RAN/WG4_Radio/TSGR4_91/Docs/R4-1906272.zip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3</cp:revision>
  <cp:lastPrinted>2017-09-11T16:45:00Z</cp:lastPrinted>
  <dcterms:created xsi:type="dcterms:W3CDTF">2019-11-22T20:34:00Z</dcterms:created>
  <dcterms:modified xsi:type="dcterms:W3CDTF">2019-11-22T20:36:00Z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